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60FD0" w14:textId="66C4D913" w:rsidR="006C0287" w:rsidRDefault="006C0287" w:rsidP="006C0287">
      <w:pPr>
        <w:jc w:val="both"/>
        <w:rPr>
          <w:rFonts w:ascii="Avenir Next LT Pro Light" w:hAnsi="Avenir Next LT Pro Light"/>
          <w:sz w:val="40"/>
          <w:szCs w:val="40"/>
        </w:rPr>
      </w:pPr>
      <w:r>
        <w:rPr>
          <w:rFonts w:ascii="Avenir Next LT Pro Light" w:hAnsi="Avenir Next LT Pro Light"/>
          <w:sz w:val="40"/>
          <w:szCs w:val="40"/>
        </w:rPr>
        <w:t xml:space="preserve">Climate Conversations: </w:t>
      </w:r>
      <w:r>
        <w:rPr>
          <w:rFonts w:ascii="Avenir Next LT Pro Light" w:hAnsi="Avenir Next LT Pro Light"/>
          <w:sz w:val="40"/>
          <w:szCs w:val="40"/>
        </w:rPr>
        <w:t>What is age-appropriate?</w:t>
      </w:r>
    </w:p>
    <w:p w14:paraId="18D94D2C" w14:textId="77777777" w:rsidR="006C0287" w:rsidRDefault="006C0287" w:rsidP="006C0287">
      <w:pPr>
        <w:jc w:val="both"/>
        <w:rPr>
          <w:rFonts w:ascii="Avenir Next LT Pro Light" w:hAnsi="Avenir Next LT Pro Light"/>
          <w:sz w:val="24"/>
          <w:szCs w:val="24"/>
        </w:rPr>
      </w:pPr>
      <w:r>
        <w:rPr>
          <w:rFonts w:ascii="Avenir Next LT Pro Light" w:hAnsi="Avenir Next LT Pro Light"/>
          <w:sz w:val="24"/>
          <w:szCs w:val="24"/>
        </w:rPr>
        <w:t xml:space="preserve">Below are some suggested nature connection, climate wellbeing, systems, psychology and justice activities and ways of talking, for children of different ages. </w:t>
      </w:r>
    </w:p>
    <w:p w14:paraId="637243B6" w14:textId="77777777" w:rsidR="006C0287" w:rsidRPr="00BF3B2C" w:rsidRDefault="006C0287" w:rsidP="006C0287">
      <w:pPr>
        <w:jc w:val="both"/>
        <w:rPr>
          <w:rFonts w:ascii="Avenir Next LT Pro Light" w:hAnsi="Avenir Next LT Pro Light"/>
          <w:sz w:val="24"/>
          <w:szCs w:val="24"/>
        </w:rPr>
      </w:pPr>
      <w:r>
        <w:rPr>
          <w:rFonts w:ascii="Avenir Next LT Pro Light" w:hAnsi="Avenir Next LT Pro Light"/>
          <w:sz w:val="24"/>
          <w:szCs w:val="24"/>
        </w:rPr>
        <w:t>Every child is different – the best approach is to meet the child ‘where they are at’. Students with a history of trauma or special educational needs may need a more tailored approach.</w:t>
      </w:r>
    </w:p>
    <w:tbl>
      <w:tblPr>
        <w:tblStyle w:val="ListTable3-Accent5"/>
        <w:tblW w:w="5579" w:type="pct"/>
        <w:tblLook w:val="04A0" w:firstRow="1" w:lastRow="0" w:firstColumn="1" w:lastColumn="0" w:noHBand="0" w:noVBand="1"/>
      </w:tblPr>
      <w:tblGrid>
        <w:gridCol w:w="2031"/>
        <w:gridCol w:w="3403"/>
        <w:gridCol w:w="4999"/>
      </w:tblGrid>
      <w:tr w:rsidR="006C0287" w14:paraId="02A16130" w14:textId="77777777" w:rsidTr="000B51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3" w:type="pct"/>
          </w:tcPr>
          <w:p w14:paraId="319C75D5" w14:textId="77777777" w:rsidR="006C0287" w:rsidRDefault="006C0287" w:rsidP="000B51F3">
            <w:pPr>
              <w:jc w:val="both"/>
              <w:rPr>
                <w:rFonts w:ascii="Avenir Next LT Pro Light" w:hAnsi="Avenir Next LT Pro Light"/>
                <w:sz w:val="40"/>
                <w:szCs w:val="40"/>
              </w:rPr>
            </w:pPr>
            <w:r>
              <w:rPr>
                <w:rFonts w:ascii="Avenir Next LT Pro Light" w:hAnsi="Avenir Next LT Pro Light"/>
                <w:sz w:val="40"/>
                <w:szCs w:val="40"/>
              </w:rPr>
              <w:t xml:space="preserve">Age </w:t>
            </w:r>
            <w:r w:rsidRPr="00322E71">
              <w:rPr>
                <w:rFonts w:ascii="Avenir Next LT Pro Light" w:hAnsi="Avenir Next LT Pro Light"/>
                <w:sz w:val="18"/>
                <w:szCs w:val="18"/>
              </w:rPr>
              <w:t>in UK school system</w:t>
            </w:r>
          </w:p>
        </w:tc>
        <w:tc>
          <w:tcPr>
            <w:tcW w:w="1631" w:type="pct"/>
          </w:tcPr>
          <w:p w14:paraId="5A61489D" w14:textId="77777777" w:rsidR="006C0287" w:rsidRPr="001D3551" w:rsidRDefault="006C0287" w:rsidP="000B51F3">
            <w:pPr>
              <w:jc w:val="both"/>
              <w:cnfStyle w:val="100000000000" w:firstRow="1" w:lastRow="0" w:firstColumn="0" w:lastColumn="0" w:oddVBand="0" w:evenVBand="0" w:oddHBand="0" w:evenHBand="0" w:firstRowFirstColumn="0" w:firstRowLastColumn="0" w:lastRowFirstColumn="0" w:lastRowLastColumn="0"/>
              <w:rPr>
                <w:rFonts w:ascii="Avenir Next LT Pro Light" w:hAnsi="Avenir Next LT Pro Light"/>
                <w:sz w:val="24"/>
                <w:szCs w:val="24"/>
              </w:rPr>
            </w:pPr>
            <w:r w:rsidRPr="001D3551">
              <w:rPr>
                <w:rFonts w:ascii="Avenir Next LT Pro Light" w:hAnsi="Avenir Next LT Pro Light"/>
                <w:sz w:val="24"/>
                <w:szCs w:val="24"/>
              </w:rPr>
              <w:t>Suggested activities</w:t>
            </w:r>
          </w:p>
          <w:p w14:paraId="612B9FE0" w14:textId="77777777" w:rsidR="006C0287" w:rsidRPr="001D3551" w:rsidRDefault="006C0287" w:rsidP="000B51F3">
            <w:pPr>
              <w:jc w:val="both"/>
              <w:cnfStyle w:val="100000000000" w:firstRow="1" w:lastRow="0" w:firstColumn="0" w:lastColumn="0" w:oddVBand="0" w:evenVBand="0" w:oddHBand="0" w:evenHBand="0" w:firstRowFirstColumn="0" w:firstRowLastColumn="0" w:lastRowFirstColumn="0" w:lastRowLastColumn="0"/>
              <w:rPr>
                <w:rFonts w:ascii="Avenir Next LT Pro Light" w:hAnsi="Avenir Next LT Pro Light"/>
                <w:sz w:val="18"/>
                <w:szCs w:val="18"/>
              </w:rPr>
            </w:pPr>
          </w:p>
        </w:tc>
        <w:tc>
          <w:tcPr>
            <w:tcW w:w="2396" w:type="pct"/>
          </w:tcPr>
          <w:p w14:paraId="61A14358" w14:textId="77777777" w:rsidR="006C0287" w:rsidRPr="00813784" w:rsidRDefault="006C0287" w:rsidP="000B51F3">
            <w:pPr>
              <w:jc w:val="both"/>
              <w:cnfStyle w:val="100000000000" w:firstRow="1" w:lastRow="0" w:firstColumn="0" w:lastColumn="0" w:oddVBand="0" w:evenVBand="0" w:oddHBand="0" w:evenHBand="0" w:firstRowFirstColumn="0" w:firstRowLastColumn="0" w:lastRowFirstColumn="0" w:lastRowLastColumn="0"/>
              <w:rPr>
                <w:rFonts w:ascii="Avenir Next LT Pro Light" w:hAnsi="Avenir Next LT Pro Light"/>
                <w:sz w:val="24"/>
                <w:szCs w:val="24"/>
              </w:rPr>
            </w:pPr>
            <w:r>
              <w:rPr>
                <w:rFonts w:ascii="Avenir Next LT Pro Light" w:hAnsi="Avenir Next LT Pro Light"/>
                <w:sz w:val="24"/>
                <w:szCs w:val="24"/>
              </w:rPr>
              <w:t>Suggested s</w:t>
            </w:r>
            <w:r w:rsidRPr="00813784">
              <w:rPr>
                <w:rFonts w:ascii="Avenir Next LT Pro Light" w:hAnsi="Avenir Next LT Pro Light"/>
                <w:sz w:val="24"/>
                <w:szCs w:val="24"/>
              </w:rPr>
              <w:t>cripts/ language</w:t>
            </w:r>
            <w:r>
              <w:rPr>
                <w:rFonts w:ascii="Avenir Next LT Pro Light" w:hAnsi="Avenir Next LT Pro Light"/>
                <w:sz w:val="24"/>
                <w:szCs w:val="24"/>
              </w:rPr>
              <w:t xml:space="preserve"> for ‘climate truth’ -</w:t>
            </w:r>
            <w:r w:rsidRPr="00813784">
              <w:rPr>
                <w:rFonts w:ascii="Avenir Next LT Pro Light" w:hAnsi="Avenir Next LT Pro Light"/>
                <w:sz w:val="24"/>
                <w:szCs w:val="24"/>
              </w:rPr>
              <w:t xml:space="preserve"> to </w:t>
            </w:r>
            <w:r>
              <w:rPr>
                <w:rFonts w:ascii="Avenir Next LT Pro Light" w:hAnsi="Avenir Next LT Pro Light"/>
                <w:sz w:val="24"/>
                <w:szCs w:val="24"/>
              </w:rPr>
              <w:t>adapt</w:t>
            </w:r>
            <w:r w:rsidRPr="00813784">
              <w:rPr>
                <w:rFonts w:ascii="Avenir Next LT Pro Light" w:hAnsi="Avenir Next LT Pro Light"/>
                <w:sz w:val="24"/>
                <w:szCs w:val="24"/>
              </w:rPr>
              <w:t xml:space="preserve"> your own voice</w:t>
            </w:r>
          </w:p>
        </w:tc>
      </w:tr>
      <w:tr w:rsidR="006C0287" w14:paraId="242A8457" w14:textId="77777777" w:rsidTr="000B51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 w:type="pct"/>
          </w:tcPr>
          <w:p w14:paraId="041A163A" w14:textId="77777777" w:rsidR="006C0287" w:rsidRDefault="006C0287" w:rsidP="000B51F3">
            <w:pPr>
              <w:jc w:val="both"/>
              <w:rPr>
                <w:rFonts w:ascii="Avenir Next LT Pro Light" w:hAnsi="Avenir Next LT Pro Light"/>
                <w:b w:val="0"/>
                <w:bCs w:val="0"/>
                <w:sz w:val="40"/>
                <w:szCs w:val="40"/>
              </w:rPr>
            </w:pPr>
            <w:proofErr w:type="spellStart"/>
            <w:r w:rsidRPr="00E74441">
              <w:rPr>
                <w:rFonts w:ascii="Avenir Next LT Pro Light" w:hAnsi="Avenir Next LT Pro Light"/>
                <w:sz w:val="40"/>
                <w:szCs w:val="40"/>
              </w:rPr>
              <w:t>Pre school</w:t>
            </w:r>
            <w:proofErr w:type="spellEnd"/>
            <w:r w:rsidRPr="00E74441">
              <w:rPr>
                <w:rFonts w:ascii="Avenir Next LT Pro Light" w:hAnsi="Avenir Next LT Pro Light"/>
                <w:sz w:val="40"/>
                <w:szCs w:val="40"/>
              </w:rPr>
              <w:t xml:space="preserve"> and reception</w:t>
            </w:r>
          </w:p>
          <w:p w14:paraId="77D373DB" w14:textId="77777777" w:rsidR="006C0287" w:rsidRDefault="006C0287" w:rsidP="000B51F3">
            <w:pPr>
              <w:jc w:val="both"/>
              <w:rPr>
                <w:rFonts w:ascii="Avenir Next LT Pro Light" w:hAnsi="Avenir Next LT Pro Light"/>
                <w:b w:val="0"/>
                <w:bCs w:val="0"/>
                <w:sz w:val="40"/>
                <w:szCs w:val="40"/>
              </w:rPr>
            </w:pPr>
            <w:r w:rsidRPr="006E3EBB">
              <w:rPr>
                <w:rFonts w:ascii="Avenir Next LT Pro Light" w:hAnsi="Avenir Next LT Pro Light"/>
                <w:noProof/>
                <w:sz w:val="24"/>
                <w:szCs w:val="24"/>
              </w:rPr>
              <w:drawing>
                <wp:anchor distT="0" distB="0" distL="114300" distR="114300" simplePos="0" relativeHeight="251659264" behindDoc="0" locked="0" layoutInCell="1" allowOverlap="1" wp14:anchorId="70FFEF22" wp14:editId="2585E14A">
                  <wp:simplePos x="0" y="0"/>
                  <wp:positionH relativeFrom="column">
                    <wp:posOffset>-765175</wp:posOffset>
                  </wp:positionH>
                  <wp:positionV relativeFrom="paragraph">
                    <wp:posOffset>386715</wp:posOffset>
                  </wp:positionV>
                  <wp:extent cx="1284088" cy="1172845"/>
                  <wp:effectExtent l="0" t="0" r="0" b="8255"/>
                  <wp:wrapNone/>
                  <wp:docPr id="1214373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373946"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4088" cy="1172845"/>
                          </a:xfrm>
                          <a:prstGeom prst="rect">
                            <a:avLst/>
                          </a:prstGeom>
                        </pic:spPr>
                      </pic:pic>
                    </a:graphicData>
                  </a:graphic>
                  <wp14:sizeRelH relativeFrom="page">
                    <wp14:pctWidth>0</wp14:pctWidth>
                  </wp14:sizeRelH>
                  <wp14:sizeRelV relativeFrom="page">
                    <wp14:pctHeight>0</wp14:pctHeight>
                  </wp14:sizeRelV>
                </wp:anchor>
              </w:drawing>
            </w:r>
          </w:p>
          <w:p w14:paraId="06107FA8" w14:textId="77777777" w:rsidR="006C0287" w:rsidRPr="00813784" w:rsidRDefault="006C0287" w:rsidP="000B51F3">
            <w:pPr>
              <w:jc w:val="both"/>
              <w:rPr>
                <w:rFonts w:ascii="Avenir Next LT Pro Light" w:hAnsi="Avenir Next LT Pro Light"/>
                <w:sz w:val="24"/>
                <w:szCs w:val="24"/>
              </w:rPr>
            </w:pPr>
          </w:p>
        </w:tc>
        <w:tc>
          <w:tcPr>
            <w:tcW w:w="1631" w:type="pct"/>
          </w:tcPr>
          <w:p w14:paraId="41FDF1F9" w14:textId="77777777" w:rsidR="006C0287" w:rsidRDefault="006C0287" w:rsidP="000B51F3">
            <w:pPr>
              <w:tabs>
                <w:tab w:val="num" w:pos="720"/>
              </w:tabs>
              <w:spacing w:after="160"/>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sidRPr="00BF3B2C">
              <w:rPr>
                <w:rFonts w:ascii="Avenir Next LT Pro Light" w:hAnsi="Avenir Next LT Pro Light" w:hint="cs"/>
                <w:sz w:val="18"/>
                <w:szCs w:val="18"/>
              </w:rPr>
              <w:t>Focus on daily activities (e.g. walk instead of the car</w:t>
            </w:r>
            <w:r w:rsidRPr="001D3551">
              <w:rPr>
                <w:rFonts w:ascii="Avenir Next LT Pro Light" w:hAnsi="Avenir Next LT Pro Light"/>
                <w:sz w:val="18"/>
                <w:szCs w:val="18"/>
              </w:rPr>
              <w:t>, litter pick, recycling bins, using both sides of the paper</w:t>
            </w:r>
            <w:r w:rsidRPr="00BF3B2C">
              <w:rPr>
                <w:rFonts w:ascii="Avenir Next LT Pro Light" w:hAnsi="Avenir Next LT Pro Light" w:hint="cs"/>
                <w:sz w:val="18"/>
                <w:szCs w:val="18"/>
              </w:rPr>
              <w:t>).</w:t>
            </w:r>
          </w:p>
          <w:p w14:paraId="4638C229" w14:textId="77777777" w:rsidR="006C0287" w:rsidRPr="00BF3B2C" w:rsidRDefault="006C0287" w:rsidP="000B51F3">
            <w:pPr>
              <w:tabs>
                <w:tab w:val="num" w:pos="720"/>
              </w:tabs>
              <w:spacing w:after="160"/>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sidRPr="00BF3B2C">
              <w:rPr>
                <w:rFonts w:ascii="Avenir Next LT Pro Light" w:hAnsi="Avenir Next LT Pro Light" w:hint="cs"/>
                <w:sz w:val="18"/>
                <w:szCs w:val="18"/>
              </w:rPr>
              <w:t xml:space="preserve"> </w:t>
            </w:r>
            <w:r>
              <w:rPr>
                <w:rFonts w:ascii="Avenir Next LT Pro Light" w:hAnsi="Avenir Next LT Pro Light"/>
                <w:sz w:val="18"/>
                <w:szCs w:val="18"/>
              </w:rPr>
              <w:t>Normalising sustainability in family and school life, talking about health benefits. Normalising care for all animals and the environment (e.g. not killing bugs).</w:t>
            </w:r>
          </w:p>
          <w:p w14:paraId="0A7D7D88" w14:textId="77777777" w:rsidR="006C0287" w:rsidRPr="00BF3B2C" w:rsidRDefault="006C0287" w:rsidP="000B51F3">
            <w:pPr>
              <w:tabs>
                <w:tab w:val="num" w:pos="720"/>
              </w:tabs>
              <w:spacing w:after="160"/>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Success s</w:t>
            </w:r>
            <w:r w:rsidRPr="00BF3B2C">
              <w:rPr>
                <w:rFonts w:ascii="Avenir Next LT Pro Light" w:hAnsi="Avenir Next LT Pro Light" w:hint="cs"/>
                <w:sz w:val="18"/>
                <w:szCs w:val="18"/>
              </w:rPr>
              <w:t>tories of animals</w:t>
            </w:r>
            <w:r w:rsidRPr="001D3551">
              <w:rPr>
                <w:rFonts w:ascii="Avenir Next LT Pro Light" w:hAnsi="Avenir Next LT Pro Light"/>
                <w:sz w:val="18"/>
                <w:szCs w:val="18"/>
              </w:rPr>
              <w:t xml:space="preserve"> in their ecosystem (e.g. reintroduction of wolves to Yellowstone </w:t>
            </w:r>
            <w:r>
              <w:rPr>
                <w:rFonts w:ascii="Avenir Next LT Pro Light" w:hAnsi="Avenir Next LT Pro Light"/>
                <w:sz w:val="18"/>
                <w:szCs w:val="18"/>
              </w:rPr>
              <w:t>P</w:t>
            </w:r>
            <w:r w:rsidRPr="001D3551">
              <w:rPr>
                <w:rFonts w:ascii="Avenir Next LT Pro Light" w:hAnsi="Avenir Next LT Pro Light"/>
                <w:sz w:val="18"/>
                <w:szCs w:val="18"/>
              </w:rPr>
              <w:t>ark &amp; impact on ecosystem</w:t>
            </w:r>
            <w:r>
              <w:rPr>
                <w:rFonts w:ascii="Avenir Next LT Pro Light" w:hAnsi="Avenir Next LT Pro Light"/>
                <w:sz w:val="18"/>
                <w:szCs w:val="18"/>
              </w:rPr>
              <w:t>)</w:t>
            </w:r>
          </w:p>
          <w:p w14:paraId="0B458DB2" w14:textId="77777777" w:rsidR="006C0287" w:rsidRPr="001D3551" w:rsidRDefault="006C0287" w:rsidP="000B51F3">
            <w:pPr>
              <w:tabs>
                <w:tab w:val="num" w:pos="720"/>
              </w:tabs>
              <w:spacing w:after="160"/>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Outdoor learning &amp; biodiversity – e.g. inse</w:t>
            </w:r>
            <w:r>
              <w:rPr>
                <w:rFonts w:ascii="Avenir Next LT Pro Light" w:hAnsi="Avenir Next LT Pro Light"/>
                <w:sz w:val="18"/>
                <w:szCs w:val="18"/>
              </w:rPr>
              <w:t>c</w:t>
            </w:r>
            <w:r w:rsidRPr="001D3551">
              <w:rPr>
                <w:rFonts w:ascii="Avenir Next LT Pro Light" w:hAnsi="Avenir Next LT Pro Light"/>
                <w:sz w:val="18"/>
                <w:szCs w:val="18"/>
              </w:rPr>
              <w:t>t counting, pond dipping.</w:t>
            </w:r>
            <w:r>
              <w:rPr>
                <w:rFonts w:ascii="Avenir Next LT Pro Light" w:hAnsi="Avenir Next LT Pro Light"/>
                <w:sz w:val="18"/>
                <w:szCs w:val="18"/>
              </w:rPr>
              <w:t xml:space="preserve"> Discussing threats to ecosystems and what can be done to protect (e.g. don’t use pesticides because it can kill bees)</w:t>
            </w:r>
          </w:p>
          <w:p w14:paraId="06599D7D" w14:textId="77777777" w:rsidR="006C0287" w:rsidRDefault="006C0287" w:rsidP="000B51F3">
            <w:pPr>
              <w:tabs>
                <w:tab w:val="num" w:pos="720"/>
              </w:tabs>
              <w:spacing w:after="160"/>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Art with nature (e.g. leaf rubbing</w:t>
            </w:r>
            <w:r>
              <w:rPr>
                <w:rFonts w:ascii="Avenir Next LT Pro Light" w:hAnsi="Avenir Next LT Pro Light"/>
                <w:sz w:val="18"/>
                <w:szCs w:val="18"/>
              </w:rPr>
              <w:t>, flower crowns</w:t>
            </w:r>
            <w:r w:rsidRPr="001D3551">
              <w:rPr>
                <w:rFonts w:ascii="Avenir Next LT Pro Light" w:hAnsi="Avenir Next LT Pro Light"/>
                <w:sz w:val="18"/>
                <w:szCs w:val="18"/>
              </w:rPr>
              <w:t>)</w:t>
            </w:r>
            <w:r>
              <w:rPr>
                <w:rFonts w:ascii="Avenir Next LT Pro Light" w:hAnsi="Avenir Next LT Pro Light"/>
                <w:sz w:val="18"/>
                <w:szCs w:val="18"/>
              </w:rPr>
              <w:t xml:space="preserve">. </w:t>
            </w:r>
          </w:p>
          <w:p w14:paraId="36FB8440" w14:textId="77777777" w:rsidR="006C0287" w:rsidRPr="001D3551" w:rsidRDefault="006C0287" w:rsidP="000B51F3">
            <w:pPr>
              <w:tabs>
                <w:tab w:val="num" w:pos="720"/>
              </w:tabs>
              <w:spacing w:after="160"/>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 xml:space="preserve">Nature for sensory play and relaxation e.g. walks, tree climbing, cloud spotting, sand play, water play. Encourage children to notice how they feel. </w:t>
            </w:r>
          </w:p>
        </w:tc>
        <w:tc>
          <w:tcPr>
            <w:tcW w:w="2396" w:type="pct"/>
          </w:tcPr>
          <w:p w14:paraId="6A0D5BCC" w14:textId="77777777" w:rsidR="006C0287" w:rsidRPr="001D3551"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r>
              <w:rPr>
                <w:rFonts w:ascii="Avenir Next LT Pro Light" w:hAnsi="Avenir Next LT Pro Light"/>
                <w:i/>
                <w:iCs/>
                <w:noProof/>
                <w:sz w:val="18"/>
                <w:szCs w:val="18"/>
                <w14:ligatures w14:val="standardContextual"/>
              </w:rPr>
              <w:drawing>
                <wp:inline distT="0" distB="0" distL="0" distR="0" wp14:anchorId="1C20AA21" wp14:editId="2C2B6A17">
                  <wp:extent cx="914400" cy="914400"/>
                  <wp:effectExtent l="0" t="0" r="0" b="0"/>
                  <wp:docPr id="1561294462" name="Graphic 16" descr="Cha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94462" name="Graphic 1561294462" descr="Chat outline"/>
                          <pic:cNvPicPr/>
                        </pic:nvPicPr>
                        <pic:blipFill>
                          <a:blip r:embed="rId6">
                            <a:extLs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inline>
              </w:drawing>
            </w:r>
            <w:r w:rsidRPr="001D3551">
              <w:rPr>
                <w:rFonts w:ascii="Avenir Next LT Pro Light" w:hAnsi="Avenir Next LT Pro Light"/>
                <w:i/>
                <w:iCs/>
                <w:sz w:val="18"/>
                <w:szCs w:val="18"/>
              </w:rPr>
              <w:t xml:space="preserve"> “We need to care for the </w:t>
            </w:r>
            <w:proofErr w:type="gramStart"/>
            <w:r w:rsidRPr="001D3551">
              <w:rPr>
                <w:rFonts w:ascii="Avenir Next LT Pro Light" w:hAnsi="Avenir Next LT Pro Light"/>
                <w:i/>
                <w:iCs/>
                <w:sz w:val="18"/>
                <w:szCs w:val="18"/>
              </w:rPr>
              <w:t>planet</w:t>
            </w:r>
            <w:proofErr w:type="gramEnd"/>
            <w:r w:rsidRPr="001D3551">
              <w:rPr>
                <w:rFonts w:ascii="Avenir Next LT Pro Light" w:hAnsi="Avenir Next LT Pro Light"/>
                <w:i/>
                <w:iCs/>
                <w:sz w:val="18"/>
                <w:szCs w:val="18"/>
              </w:rPr>
              <w:t xml:space="preserve"> so the weather stays calmer. Big storms, very hot summers, or lots of rain makes life harder. </w:t>
            </w:r>
          </w:p>
          <w:p w14:paraId="1D878511" w14:textId="77777777" w:rsidR="006C0287" w:rsidRPr="001D3551"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p>
          <w:p w14:paraId="73089C7D" w14:textId="77777777" w:rsidR="006C0287" w:rsidRPr="001D3551"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r w:rsidRPr="001D3551">
              <w:rPr>
                <w:rFonts w:ascii="Avenir Next LT Pro Light" w:hAnsi="Avenir Next LT Pro Light"/>
                <w:i/>
                <w:iCs/>
                <w:sz w:val="18"/>
                <w:szCs w:val="18"/>
              </w:rPr>
              <w:t xml:space="preserve">Driving cars and planes and making new things makes gases which are like a blanket for the earth. </w:t>
            </w:r>
          </w:p>
          <w:p w14:paraId="2C6853E8" w14:textId="77777777" w:rsidR="006C0287" w:rsidRPr="001D3551"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p>
          <w:p w14:paraId="3967C5B8" w14:textId="77777777" w:rsidR="006C0287"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r w:rsidRPr="001D3551">
              <w:rPr>
                <w:rFonts w:ascii="Avenir Next LT Pro Light" w:hAnsi="Avenir Next LT Pro Light"/>
                <w:i/>
                <w:iCs/>
                <w:sz w:val="18"/>
                <w:szCs w:val="18"/>
              </w:rPr>
              <w:t>We’re all working to make changes to slow down the earth getting hotter, as this affects the weather</w:t>
            </w:r>
            <w:r>
              <w:rPr>
                <w:rFonts w:ascii="Avenir Next LT Pro Light" w:hAnsi="Avenir Next LT Pro Light"/>
                <w:i/>
                <w:iCs/>
                <w:sz w:val="18"/>
                <w:szCs w:val="18"/>
              </w:rPr>
              <w:t xml:space="preserve">. This is </w:t>
            </w:r>
            <w:proofErr w:type="gramStart"/>
            <w:r>
              <w:rPr>
                <w:rFonts w:ascii="Avenir Next LT Pro Light" w:hAnsi="Avenir Next LT Pro Light"/>
                <w:i/>
                <w:iCs/>
                <w:sz w:val="18"/>
                <w:szCs w:val="18"/>
              </w:rPr>
              <w:t>actually going</w:t>
            </w:r>
            <w:proofErr w:type="gramEnd"/>
            <w:r>
              <w:rPr>
                <w:rFonts w:ascii="Avenir Next LT Pro Light" w:hAnsi="Avenir Next LT Pro Light"/>
                <w:i/>
                <w:iCs/>
                <w:sz w:val="18"/>
                <w:szCs w:val="18"/>
              </w:rPr>
              <w:t xml:space="preserve"> to make us healthier, too</w:t>
            </w:r>
            <w:r w:rsidRPr="001D3551">
              <w:rPr>
                <w:rFonts w:ascii="Avenir Next LT Pro Light" w:hAnsi="Avenir Next LT Pro Light"/>
                <w:i/>
                <w:iCs/>
                <w:sz w:val="18"/>
                <w:szCs w:val="18"/>
              </w:rPr>
              <w:t>”.</w:t>
            </w:r>
          </w:p>
          <w:p w14:paraId="5D1906E6" w14:textId="77777777" w:rsidR="006C0287" w:rsidRPr="001D3551"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p>
        </w:tc>
      </w:tr>
      <w:tr w:rsidR="006C0287" w14:paraId="1CE3410C" w14:textId="77777777" w:rsidTr="000B51F3">
        <w:tc>
          <w:tcPr>
            <w:cnfStyle w:val="001000000000" w:firstRow="0" w:lastRow="0" w:firstColumn="1" w:lastColumn="0" w:oddVBand="0" w:evenVBand="0" w:oddHBand="0" w:evenHBand="0" w:firstRowFirstColumn="0" w:firstRowLastColumn="0" w:lastRowFirstColumn="0" w:lastRowLastColumn="0"/>
            <w:tcW w:w="973" w:type="pct"/>
          </w:tcPr>
          <w:p w14:paraId="0E23CED5" w14:textId="77777777" w:rsidR="006C0287" w:rsidRDefault="006C0287" w:rsidP="000B51F3">
            <w:pPr>
              <w:jc w:val="both"/>
              <w:rPr>
                <w:rFonts w:ascii="Avenir Next LT Pro Light" w:hAnsi="Avenir Next LT Pro Light"/>
                <w:b w:val="0"/>
                <w:bCs w:val="0"/>
                <w:sz w:val="40"/>
                <w:szCs w:val="40"/>
              </w:rPr>
            </w:pPr>
            <w:r>
              <w:rPr>
                <w:rFonts w:ascii="Avenir Next LT Pro Light" w:hAnsi="Avenir Next LT Pro Light"/>
                <w:sz w:val="40"/>
                <w:szCs w:val="40"/>
              </w:rPr>
              <w:t>Key stage 1</w:t>
            </w:r>
          </w:p>
          <w:p w14:paraId="0EC270F6" w14:textId="77777777" w:rsidR="006C0287" w:rsidRDefault="006C0287" w:rsidP="000B51F3">
            <w:pPr>
              <w:jc w:val="both"/>
              <w:rPr>
                <w:rFonts w:ascii="Avenir Next LT Pro Light" w:hAnsi="Avenir Next LT Pro Light"/>
                <w:b w:val="0"/>
                <w:bCs w:val="0"/>
                <w:sz w:val="40"/>
                <w:szCs w:val="40"/>
              </w:rPr>
            </w:pPr>
            <w:r w:rsidRPr="0022426F">
              <w:rPr>
                <w:rFonts w:ascii="Avenir Next LT Pro Light" w:hAnsi="Avenir Next LT Pro Light"/>
                <w:noProof/>
                <w:sz w:val="40"/>
                <w:szCs w:val="40"/>
              </w:rPr>
              <w:drawing>
                <wp:anchor distT="0" distB="0" distL="114300" distR="114300" simplePos="0" relativeHeight="251663360" behindDoc="0" locked="0" layoutInCell="1" allowOverlap="1" wp14:anchorId="1891AD61" wp14:editId="5CA06CA1">
                  <wp:simplePos x="0" y="0"/>
                  <wp:positionH relativeFrom="column">
                    <wp:posOffset>-917575</wp:posOffset>
                  </wp:positionH>
                  <wp:positionV relativeFrom="paragraph">
                    <wp:posOffset>307339</wp:posOffset>
                  </wp:positionV>
                  <wp:extent cx="1924150" cy="1248759"/>
                  <wp:effectExtent l="0" t="0" r="0" b="8890"/>
                  <wp:wrapNone/>
                  <wp:docPr id="2007961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96104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1756" cy="1253695"/>
                          </a:xfrm>
                          <a:prstGeom prst="rect">
                            <a:avLst/>
                          </a:prstGeom>
                        </pic:spPr>
                      </pic:pic>
                    </a:graphicData>
                  </a:graphic>
                  <wp14:sizeRelH relativeFrom="page">
                    <wp14:pctWidth>0</wp14:pctWidth>
                  </wp14:sizeRelH>
                  <wp14:sizeRelV relativeFrom="page">
                    <wp14:pctHeight>0</wp14:pctHeight>
                  </wp14:sizeRelV>
                </wp:anchor>
              </w:drawing>
            </w:r>
          </w:p>
          <w:p w14:paraId="54744DF4" w14:textId="77777777" w:rsidR="006C0287" w:rsidRDefault="006C0287" w:rsidP="000B51F3">
            <w:pPr>
              <w:jc w:val="both"/>
              <w:rPr>
                <w:rFonts w:ascii="Avenir Next LT Pro Light" w:hAnsi="Avenir Next LT Pro Light"/>
                <w:sz w:val="40"/>
                <w:szCs w:val="40"/>
              </w:rPr>
            </w:pPr>
          </w:p>
          <w:p w14:paraId="0CDF7983" w14:textId="77777777" w:rsidR="006C0287" w:rsidRDefault="006C0287" w:rsidP="000B51F3">
            <w:pPr>
              <w:jc w:val="both"/>
              <w:rPr>
                <w:rFonts w:ascii="Avenir Next LT Pro Light" w:hAnsi="Avenir Next LT Pro Light"/>
                <w:sz w:val="40"/>
                <w:szCs w:val="40"/>
              </w:rPr>
            </w:pPr>
          </w:p>
          <w:p w14:paraId="74455155" w14:textId="77777777" w:rsidR="006C0287" w:rsidRDefault="006C0287" w:rsidP="000B51F3">
            <w:pPr>
              <w:jc w:val="both"/>
              <w:rPr>
                <w:rFonts w:ascii="Avenir Next LT Pro Light" w:hAnsi="Avenir Next LT Pro Light"/>
                <w:sz w:val="40"/>
                <w:szCs w:val="40"/>
              </w:rPr>
            </w:pPr>
          </w:p>
        </w:tc>
        <w:tc>
          <w:tcPr>
            <w:tcW w:w="1631" w:type="pct"/>
          </w:tcPr>
          <w:p w14:paraId="224E134E" w14:textId="77777777" w:rsidR="006C0287" w:rsidRDefault="006C0287" w:rsidP="000B51F3">
            <w:pPr>
              <w:tabs>
                <w:tab w:val="num" w:pos="720"/>
              </w:tabs>
              <w:spacing w:after="160"/>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lastRenderedPageBreak/>
              <w:t>As above, and:</w:t>
            </w:r>
          </w:p>
          <w:p w14:paraId="284760B1" w14:textId="77777777" w:rsidR="006C0287" w:rsidRDefault="006C0287" w:rsidP="000B51F3">
            <w:pPr>
              <w:tabs>
                <w:tab w:val="num" w:pos="720"/>
              </w:tabs>
              <w:spacing w:after="160"/>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Involvement in and visits to sustainability and biodiversity solutions (e.g. solar panels, wind turbines, EVs, rewilding projects, regenerative agriculture farms).</w:t>
            </w:r>
          </w:p>
          <w:p w14:paraId="55553978" w14:textId="77777777" w:rsidR="006C0287" w:rsidRPr="00BF3B2C" w:rsidRDefault="006C0287" w:rsidP="000B51F3">
            <w:pPr>
              <w:tabs>
                <w:tab w:val="num" w:pos="720"/>
              </w:tabs>
              <w:spacing w:after="160"/>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r w:rsidRPr="00BF3B2C">
              <w:rPr>
                <w:rFonts w:ascii="Avenir Next LT Pro Light" w:hAnsi="Avenir Next LT Pro Light" w:hint="cs"/>
                <w:sz w:val="18"/>
                <w:szCs w:val="18"/>
              </w:rPr>
              <w:t>Stories and case studies</w:t>
            </w:r>
            <w:r w:rsidRPr="001D3551">
              <w:rPr>
                <w:rFonts w:ascii="Avenir Next LT Pro Light" w:hAnsi="Avenir Next LT Pro Light"/>
                <w:sz w:val="18"/>
                <w:szCs w:val="18"/>
              </w:rPr>
              <w:t xml:space="preserve"> of social change and environmental solutions (e.g. ozone layer)</w:t>
            </w:r>
            <w:r w:rsidRPr="00BF3B2C">
              <w:rPr>
                <w:rFonts w:ascii="Avenir Next LT Pro Light" w:hAnsi="Avenir Next LT Pro Light" w:hint="cs"/>
                <w:sz w:val="18"/>
                <w:szCs w:val="18"/>
              </w:rPr>
              <w:t>.</w:t>
            </w:r>
          </w:p>
          <w:p w14:paraId="418AA243" w14:textId="77777777" w:rsidR="006C0287" w:rsidRPr="00BF3B2C" w:rsidRDefault="006C0287" w:rsidP="000B51F3">
            <w:pPr>
              <w:tabs>
                <w:tab w:val="num" w:pos="720"/>
              </w:tabs>
              <w:spacing w:after="160"/>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r w:rsidRPr="00BF3B2C">
              <w:rPr>
                <w:rFonts w:ascii="Avenir Next LT Pro Light" w:hAnsi="Avenir Next LT Pro Light" w:hint="cs"/>
                <w:sz w:val="18"/>
                <w:szCs w:val="18"/>
              </w:rPr>
              <w:lastRenderedPageBreak/>
              <w:t>Learning about young</w:t>
            </w:r>
            <w:r>
              <w:rPr>
                <w:rFonts w:ascii="Avenir Next LT Pro Light" w:hAnsi="Avenir Next LT Pro Light"/>
                <w:sz w:val="18"/>
                <w:szCs w:val="18"/>
              </w:rPr>
              <w:t xml:space="preserve"> and old</w:t>
            </w:r>
            <w:r w:rsidRPr="00BF3B2C">
              <w:rPr>
                <w:rFonts w:ascii="Avenir Next LT Pro Light" w:hAnsi="Avenir Next LT Pro Light" w:hint="cs"/>
                <w:sz w:val="18"/>
                <w:szCs w:val="18"/>
              </w:rPr>
              <w:t xml:space="preserve"> activists around the world</w:t>
            </w:r>
            <w:r>
              <w:rPr>
                <w:rFonts w:ascii="Avenir Next LT Pro Light" w:hAnsi="Avenir Next LT Pro Light"/>
                <w:sz w:val="18"/>
                <w:szCs w:val="18"/>
              </w:rPr>
              <w:t>. Ask - how would you feel if you lived there?</w:t>
            </w:r>
          </w:p>
          <w:p w14:paraId="7E7FACDE" w14:textId="77777777" w:rsidR="006C0287" w:rsidRPr="001D3551" w:rsidRDefault="006C0287" w:rsidP="000B51F3">
            <w:pPr>
              <w:tabs>
                <w:tab w:val="num" w:pos="720"/>
              </w:tabs>
              <w:spacing w:after="160"/>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P</w:t>
            </w:r>
            <w:r w:rsidRPr="00BF3B2C">
              <w:rPr>
                <w:rFonts w:ascii="Avenir Next LT Pro Light" w:hAnsi="Avenir Next LT Pro Light" w:hint="cs"/>
                <w:sz w:val="18"/>
                <w:szCs w:val="18"/>
              </w:rPr>
              <w:t xml:space="preserve">roject learning to affect change in school &amp; community </w:t>
            </w:r>
            <w:r w:rsidRPr="001D3551">
              <w:rPr>
                <w:rFonts w:ascii="Avenir Next LT Pro Light" w:hAnsi="Avenir Next LT Pro Light"/>
                <w:sz w:val="18"/>
                <w:szCs w:val="18"/>
              </w:rPr>
              <w:t>(</w:t>
            </w:r>
            <w:r w:rsidRPr="00BF3B2C">
              <w:rPr>
                <w:rFonts w:ascii="Avenir Next LT Pro Light" w:hAnsi="Avenir Next LT Pro Light" w:hint="cs"/>
                <w:sz w:val="18"/>
                <w:szCs w:val="18"/>
              </w:rPr>
              <w:t xml:space="preserve">e.g. </w:t>
            </w:r>
            <w:r w:rsidRPr="001D3551">
              <w:rPr>
                <w:rFonts w:ascii="Avenir Next LT Pro Light" w:hAnsi="Avenir Next LT Pro Light"/>
                <w:sz w:val="18"/>
                <w:szCs w:val="18"/>
              </w:rPr>
              <w:t>‘stop engine idling’ campaign with parents).</w:t>
            </w:r>
          </w:p>
          <w:p w14:paraId="0317BA43" w14:textId="77777777" w:rsidR="006C0287" w:rsidRPr="001D3551" w:rsidRDefault="006C0287" w:rsidP="000B51F3">
            <w:pPr>
              <w:tabs>
                <w:tab w:val="num" w:pos="720"/>
              </w:tabs>
              <w:spacing w:after="160"/>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Learning self-regulation tools including meditation and breathing techniques.</w:t>
            </w:r>
          </w:p>
        </w:tc>
        <w:tc>
          <w:tcPr>
            <w:tcW w:w="2396" w:type="pct"/>
          </w:tcPr>
          <w:p w14:paraId="40514853" w14:textId="77777777" w:rsidR="006C0287" w:rsidRDefault="006C0287"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r>
              <w:rPr>
                <w:rFonts w:ascii="Avenir Next LT Pro Light" w:hAnsi="Avenir Next LT Pro Light"/>
                <w:i/>
                <w:iCs/>
                <w:noProof/>
                <w:sz w:val="18"/>
                <w:szCs w:val="18"/>
                <w14:ligatures w14:val="standardContextual"/>
              </w:rPr>
              <w:lastRenderedPageBreak/>
              <w:drawing>
                <wp:inline distT="0" distB="0" distL="0" distR="0" wp14:anchorId="6A5F3005" wp14:editId="60C219C3">
                  <wp:extent cx="914400" cy="914400"/>
                  <wp:effectExtent l="0" t="0" r="0" b="0"/>
                  <wp:docPr id="1461964217" name="Graphic 16" descr="Cha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94462" name="Graphic 1561294462" descr="Chat outline"/>
                          <pic:cNvPicPr/>
                        </pic:nvPicPr>
                        <pic:blipFill>
                          <a:blip r:embed="rId6">
                            <a:extLs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inline>
              </w:drawing>
            </w:r>
            <w:r w:rsidRPr="001D3551">
              <w:rPr>
                <w:rFonts w:ascii="Avenir Next LT Pro Light" w:hAnsi="Avenir Next LT Pro Light"/>
                <w:i/>
                <w:iCs/>
                <w:sz w:val="18"/>
                <w:szCs w:val="18"/>
              </w:rPr>
              <w:t xml:space="preserve"> “</w:t>
            </w:r>
            <w:r>
              <w:rPr>
                <w:rFonts w:ascii="Avenir Next LT Pro Light" w:hAnsi="Avenir Next LT Pro Light"/>
                <w:i/>
                <w:iCs/>
                <w:sz w:val="18"/>
                <w:szCs w:val="18"/>
              </w:rPr>
              <w:t>H</w:t>
            </w:r>
            <w:r w:rsidRPr="001D3551">
              <w:rPr>
                <w:rFonts w:ascii="Avenir Next LT Pro Light" w:hAnsi="Avenir Next LT Pro Light"/>
                <w:i/>
                <w:iCs/>
                <w:sz w:val="18"/>
                <w:szCs w:val="18"/>
              </w:rPr>
              <w:t xml:space="preserve">igher temperatures from global warming change the weather and make it more intense. When it’s very bad in some places, there can be floods, wildfire and damage to food crops. The animals </w:t>
            </w:r>
            <w:r>
              <w:rPr>
                <w:rFonts w:ascii="Avenir Next LT Pro Light" w:hAnsi="Avenir Next LT Pro Light"/>
                <w:i/>
                <w:iCs/>
                <w:sz w:val="18"/>
                <w:szCs w:val="18"/>
              </w:rPr>
              <w:t xml:space="preserve">and </w:t>
            </w:r>
            <w:r w:rsidRPr="001D3551">
              <w:rPr>
                <w:rFonts w:ascii="Avenir Next LT Pro Light" w:hAnsi="Avenir Next LT Pro Light"/>
                <w:i/>
                <w:iCs/>
                <w:sz w:val="18"/>
                <w:szCs w:val="18"/>
              </w:rPr>
              <w:t xml:space="preserve">their home (ecosystem) </w:t>
            </w:r>
            <w:proofErr w:type="gramStart"/>
            <w:r w:rsidRPr="001D3551">
              <w:rPr>
                <w:rFonts w:ascii="Avenir Next LT Pro Light" w:hAnsi="Avenir Next LT Pro Light"/>
                <w:i/>
                <w:iCs/>
                <w:sz w:val="18"/>
                <w:szCs w:val="18"/>
              </w:rPr>
              <w:t>suffers</w:t>
            </w:r>
            <w:proofErr w:type="gramEnd"/>
            <w:r w:rsidRPr="001D3551">
              <w:rPr>
                <w:rFonts w:ascii="Avenir Next LT Pro Light" w:hAnsi="Avenir Next LT Pro Light"/>
                <w:i/>
                <w:iCs/>
                <w:sz w:val="18"/>
                <w:szCs w:val="18"/>
              </w:rPr>
              <w:t xml:space="preserve"> too. </w:t>
            </w:r>
          </w:p>
          <w:p w14:paraId="09506389" w14:textId="77777777" w:rsidR="006C0287" w:rsidRPr="001D3551" w:rsidRDefault="006C0287"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p>
          <w:p w14:paraId="6C073EE8" w14:textId="77777777" w:rsidR="006C0287" w:rsidRDefault="006C0287"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r w:rsidRPr="001D3551">
              <w:rPr>
                <w:rFonts w:ascii="Avenir Next LT Pro Light" w:hAnsi="Avenir Next LT Pro Light"/>
                <w:i/>
                <w:iCs/>
                <w:sz w:val="18"/>
                <w:szCs w:val="18"/>
              </w:rPr>
              <w:lastRenderedPageBreak/>
              <w:t xml:space="preserve">When there’s damage to our crops or buildings this costs more money for everybody. So, weather and living conditions are going to get harder. </w:t>
            </w:r>
            <w:r>
              <w:rPr>
                <w:rFonts w:ascii="Avenir Next LT Pro Light" w:hAnsi="Avenir Next LT Pro Light"/>
                <w:i/>
                <w:iCs/>
                <w:sz w:val="18"/>
                <w:szCs w:val="18"/>
              </w:rPr>
              <w:t>This looks different around the world, some countries are very badly affected, particularly in the global south.</w:t>
            </w:r>
          </w:p>
          <w:p w14:paraId="6D0536B3" w14:textId="77777777" w:rsidR="006C0287" w:rsidRPr="001D3551" w:rsidRDefault="006C0287"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p>
          <w:p w14:paraId="7C106AEF" w14:textId="77777777" w:rsidR="006C0287" w:rsidRPr="001D3551" w:rsidRDefault="006C0287"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r w:rsidRPr="001D3551">
              <w:rPr>
                <w:rFonts w:ascii="Avenir Next LT Pro Light" w:hAnsi="Avenir Next LT Pro Light"/>
                <w:i/>
                <w:iCs/>
                <w:sz w:val="18"/>
                <w:szCs w:val="18"/>
              </w:rPr>
              <w:t xml:space="preserve">We will prepare for this while also making changes to slow down warming. This includes stopping activities that make the greenhouse gases that heat the world up and making more sustainable choices. </w:t>
            </w:r>
            <w:r w:rsidRPr="00F00978">
              <w:rPr>
                <w:rFonts w:ascii="Avenir Next LT Pro Light" w:hAnsi="Avenir Next LT Pro Light"/>
                <w:i/>
                <w:iCs/>
                <w:sz w:val="18"/>
                <w:szCs w:val="18"/>
              </w:rPr>
              <w:t>Change is hard</w:t>
            </w:r>
            <w:r>
              <w:rPr>
                <w:rFonts w:ascii="Avenir Next LT Pro Light" w:hAnsi="Avenir Next LT Pro Light"/>
                <w:i/>
                <w:iCs/>
                <w:sz w:val="18"/>
                <w:szCs w:val="18"/>
              </w:rPr>
              <w:t xml:space="preserve"> at first, but it will lead to a healthier way of living. We can do it </w:t>
            </w:r>
            <w:proofErr w:type="gramStart"/>
            <w:r>
              <w:rPr>
                <w:rFonts w:ascii="Avenir Next LT Pro Light" w:hAnsi="Avenir Next LT Pro Light"/>
                <w:i/>
                <w:iCs/>
                <w:sz w:val="18"/>
                <w:szCs w:val="18"/>
              </w:rPr>
              <w:t>together..</w:t>
            </w:r>
            <w:proofErr w:type="gramEnd"/>
            <w:r>
              <w:rPr>
                <w:rFonts w:ascii="Avenir Next LT Pro Light" w:hAnsi="Avenir Next LT Pro Light"/>
                <w:i/>
                <w:iCs/>
                <w:sz w:val="18"/>
                <w:szCs w:val="18"/>
              </w:rPr>
              <w:t>”</w:t>
            </w:r>
          </w:p>
        </w:tc>
      </w:tr>
      <w:tr w:rsidR="006C0287" w14:paraId="69D44CE0" w14:textId="77777777" w:rsidTr="000B51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 w:type="pct"/>
          </w:tcPr>
          <w:p w14:paraId="55432454" w14:textId="77777777" w:rsidR="006C0287" w:rsidRDefault="006C0287" w:rsidP="000B51F3">
            <w:pPr>
              <w:jc w:val="both"/>
              <w:rPr>
                <w:rFonts w:ascii="Avenir Next LT Pro Light" w:hAnsi="Avenir Next LT Pro Light"/>
                <w:b w:val="0"/>
                <w:bCs w:val="0"/>
                <w:sz w:val="40"/>
                <w:szCs w:val="40"/>
              </w:rPr>
            </w:pPr>
            <w:r>
              <w:rPr>
                <w:rFonts w:ascii="Avenir Next LT Pro Light" w:hAnsi="Avenir Next LT Pro Light"/>
                <w:sz w:val="40"/>
                <w:szCs w:val="40"/>
              </w:rPr>
              <w:lastRenderedPageBreak/>
              <w:t>Key stage 2</w:t>
            </w:r>
          </w:p>
          <w:p w14:paraId="0BD5827C" w14:textId="77777777" w:rsidR="006C0287" w:rsidRDefault="006C0287" w:rsidP="000B51F3">
            <w:pPr>
              <w:jc w:val="both"/>
              <w:rPr>
                <w:rFonts w:ascii="Avenir Next LT Pro Light" w:hAnsi="Avenir Next LT Pro Light"/>
                <w:b w:val="0"/>
                <w:bCs w:val="0"/>
                <w:sz w:val="40"/>
                <w:szCs w:val="40"/>
              </w:rPr>
            </w:pPr>
          </w:p>
          <w:p w14:paraId="18FB8BF7" w14:textId="77777777" w:rsidR="006C0287" w:rsidRDefault="006C0287" w:rsidP="000B51F3">
            <w:pPr>
              <w:jc w:val="both"/>
              <w:rPr>
                <w:rFonts w:ascii="Avenir Next LT Pro Light" w:hAnsi="Avenir Next LT Pro Light"/>
                <w:b w:val="0"/>
                <w:bCs w:val="0"/>
                <w:sz w:val="40"/>
                <w:szCs w:val="40"/>
              </w:rPr>
            </w:pPr>
            <w:r w:rsidRPr="0022426F">
              <w:rPr>
                <w:rFonts w:ascii="Avenir Next LT Pro Light" w:hAnsi="Avenir Next LT Pro Light"/>
                <w:noProof/>
                <w:sz w:val="40"/>
                <w:szCs w:val="40"/>
              </w:rPr>
              <w:drawing>
                <wp:anchor distT="0" distB="0" distL="114300" distR="114300" simplePos="0" relativeHeight="251662336" behindDoc="0" locked="0" layoutInCell="1" allowOverlap="1" wp14:anchorId="116347E7" wp14:editId="28CA1846">
                  <wp:simplePos x="0" y="0"/>
                  <wp:positionH relativeFrom="column">
                    <wp:posOffset>-826135</wp:posOffset>
                  </wp:positionH>
                  <wp:positionV relativeFrom="paragraph">
                    <wp:posOffset>419735</wp:posOffset>
                  </wp:positionV>
                  <wp:extent cx="1691005" cy="937260"/>
                  <wp:effectExtent l="0" t="0" r="4445" b="0"/>
                  <wp:wrapNone/>
                  <wp:docPr id="1269021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21917"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1005" cy="937260"/>
                          </a:xfrm>
                          <a:prstGeom prst="rect">
                            <a:avLst/>
                          </a:prstGeom>
                        </pic:spPr>
                      </pic:pic>
                    </a:graphicData>
                  </a:graphic>
                  <wp14:sizeRelH relativeFrom="page">
                    <wp14:pctWidth>0</wp14:pctWidth>
                  </wp14:sizeRelH>
                  <wp14:sizeRelV relativeFrom="page">
                    <wp14:pctHeight>0</wp14:pctHeight>
                  </wp14:sizeRelV>
                </wp:anchor>
              </w:drawing>
            </w:r>
          </w:p>
          <w:p w14:paraId="0535500F" w14:textId="77777777" w:rsidR="006C0287" w:rsidRDefault="006C0287" w:rsidP="000B51F3">
            <w:pPr>
              <w:jc w:val="both"/>
              <w:rPr>
                <w:rFonts w:ascii="Avenir Next LT Pro Light" w:hAnsi="Avenir Next LT Pro Light"/>
                <w:sz w:val="40"/>
                <w:szCs w:val="40"/>
              </w:rPr>
            </w:pPr>
          </w:p>
        </w:tc>
        <w:tc>
          <w:tcPr>
            <w:tcW w:w="1631" w:type="pct"/>
          </w:tcPr>
          <w:p w14:paraId="694D144E" w14:textId="77777777" w:rsidR="006C0287" w:rsidRDefault="006C0287" w:rsidP="000B51F3">
            <w:pPr>
              <w:tabs>
                <w:tab w:val="num" w:pos="720"/>
              </w:tabs>
              <w:spacing w:after="160"/>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As above, and:</w:t>
            </w:r>
          </w:p>
          <w:p w14:paraId="4D10F1C4" w14:textId="77777777" w:rsidR="006C0287" w:rsidRPr="00BF3B2C" w:rsidRDefault="006C0287" w:rsidP="000B51F3">
            <w:pPr>
              <w:tabs>
                <w:tab w:val="num" w:pos="720"/>
              </w:tabs>
              <w:spacing w:after="160"/>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sidRPr="00BF3B2C">
              <w:rPr>
                <w:rFonts w:ascii="Avenir Next LT Pro Light" w:hAnsi="Avenir Next LT Pro Light" w:hint="cs"/>
                <w:sz w:val="18"/>
                <w:szCs w:val="18"/>
              </w:rPr>
              <w:t>Stories and case studies</w:t>
            </w:r>
            <w:r w:rsidRPr="001D3551">
              <w:rPr>
                <w:rFonts w:ascii="Avenir Next LT Pro Light" w:hAnsi="Avenir Next LT Pro Light"/>
                <w:sz w:val="18"/>
                <w:szCs w:val="18"/>
              </w:rPr>
              <w:t xml:space="preserve"> of social change and climate solutions (e.g. smoking ban, end of apartheid, </w:t>
            </w:r>
            <w:r>
              <w:rPr>
                <w:rFonts w:ascii="Avenir Next LT Pro Light" w:hAnsi="Avenir Next LT Pro Light"/>
                <w:sz w:val="18"/>
                <w:szCs w:val="18"/>
              </w:rPr>
              <w:t xml:space="preserve">U.S. </w:t>
            </w:r>
            <w:r w:rsidRPr="001D3551">
              <w:rPr>
                <w:rFonts w:ascii="Avenir Next LT Pro Light" w:hAnsi="Avenir Next LT Pro Light"/>
                <w:sz w:val="18"/>
                <w:szCs w:val="18"/>
              </w:rPr>
              <w:t xml:space="preserve">civil rights movement, </w:t>
            </w:r>
            <w:r>
              <w:rPr>
                <w:rFonts w:ascii="Avenir Next LT Pro Light" w:hAnsi="Avenir Next LT Pro Light"/>
                <w:sz w:val="18"/>
                <w:szCs w:val="18"/>
              </w:rPr>
              <w:t xml:space="preserve">recent </w:t>
            </w:r>
            <w:r w:rsidRPr="001D3551">
              <w:rPr>
                <w:rFonts w:ascii="Avenir Next LT Pro Light" w:hAnsi="Avenir Next LT Pro Light"/>
                <w:sz w:val="18"/>
                <w:szCs w:val="18"/>
              </w:rPr>
              <w:t>rise in solar panels and drop in cost)</w:t>
            </w:r>
            <w:r w:rsidRPr="00BF3B2C">
              <w:rPr>
                <w:rFonts w:ascii="Avenir Next LT Pro Light" w:hAnsi="Avenir Next LT Pro Light" w:hint="cs"/>
                <w:sz w:val="18"/>
                <w:szCs w:val="18"/>
              </w:rPr>
              <w:t>.</w:t>
            </w:r>
          </w:p>
          <w:p w14:paraId="1E17C898" w14:textId="77777777" w:rsidR="006C0287" w:rsidRPr="001D3551" w:rsidRDefault="006C0287" w:rsidP="000B51F3">
            <w:pPr>
              <w:tabs>
                <w:tab w:val="num" w:pos="720"/>
              </w:tabs>
              <w:spacing w:after="160"/>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Group work writing / imagining ‘</w:t>
            </w:r>
            <w:proofErr w:type="spellStart"/>
            <w:r>
              <w:rPr>
                <w:rFonts w:ascii="Avenir Next LT Pro Light" w:hAnsi="Avenir Next LT Pro Light"/>
                <w:sz w:val="18"/>
                <w:szCs w:val="18"/>
              </w:rPr>
              <w:t>Thrutopian</w:t>
            </w:r>
            <w:proofErr w:type="spellEnd"/>
            <w:r>
              <w:rPr>
                <w:rFonts w:ascii="Avenir Next LT Pro Light" w:hAnsi="Avenir Next LT Pro Light"/>
                <w:sz w:val="18"/>
                <w:szCs w:val="18"/>
              </w:rPr>
              <w:t>’</w:t>
            </w:r>
            <w:r w:rsidRPr="001D3551">
              <w:rPr>
                <w:rFonts w:ascii="Avenir Next LT Pro Light" w:hAnsi="Avenir Next LT Pro Light"/>
                <w:sz w:val="18"/>
                <w:szCs w:val="18"/>
              </w:rPr>
              <w:t xml:space="preserve"> stories</w:t>
            </w:r>
            <w:r>
              <w:rPr>
                <w:rFonts w:ascii="Avenir Next LT Pro Light" w:hAnsi="Avenir Next LT Pro Light"/>
                <w:sz w:val="18"/>
                <w:szCs w:val="18"/>
              </w:rPr>
              <w:t xml:space="preserve"> which acknowledge challenges to come and lay out a realistic way through.</w:t>
            </w:r>
          </w:p>
          <w:p w14:paraId="11772146" w14:textId="77777777" w:rsidR="006C0287" w:rsidRPr="00BF3B2C" w:rsidRDefault="006C0287" w:rsidP="000B51F3">
            <w:pPr>
              <w:tabs>
                <w:tab w:val="num" w:pos="720"/>
              </w:tabs>
              <w:spacing w:after="160"/>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sidRPr="00BF3B2C">
              <w:rPr>
                <w:rFonts w:ascii="Avenir Next LT Pro Light" w:hAnsi="Avenir Next LT Pro Light" w:hint="cs"/>
                <w:sz w:val="18"/>
                <w:szCs w:val="18"/>
              </w:rPr>
              <w:t>Learning about young activists around the world</w:t>
            </w:r>
            <w:r>
              <w:rPr>
                <w:rFonts w:ascii="Avenir Next LT Pro Light" w:hAnsi="Avenir Next LT Pro Light"/>
                <w:sz w:val="18"/>
                <w:szCs w:val="18"/>
              </w:rPr>
              <w:t xml:space="preserve"> and the societal, cultural and legal challenges they face. e.g. prison sentences, online hate.</w:t>
            </w:r>
          </w:p>
          <w:p w14:paraId="22443ACC" w14:textId="77777777" w:rsidR="006C0287" w:rsidRPr="001D3551" w:rsidRDefault="006C0287" w:rsidP="000B51F3">
            <w:pPr>
              <w:tabs>
                <w:tab w:val="num" w:pos="720"/>
              </w:tabs>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P</w:t>
            </w:r>
            <w:r w:rsidRPr="00BF3B2C">
              <w:rPr>
                <w:rFonts w:ascii="Avenir Next LT Pro Light" w:hAnsi="Avenir Next LT Pro Light" w:hint="cs"/>
                <w:sz w:val="18"/>
                <w:szCs w:val="18"/>
              </w:rPr>
              <w:t>roject learning to affect change in school &amp; community</w:t>
            </w:r>
          </w:p>
          <w:p w14:paraId="2E9058B6" w14:textId="77777777" w:rsidR="006C0287" w:rsidRPr="001D3551" w:rsidRDefault="006C0287" w:rsidP="000B51F3">
            <w:pPr>
              <w:tabs>
                <w:tab w:val="num" w:pos="720"/>
              </w:tabs>
              <w:spacing w:after="160"/>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w:t>
            </w:r>
            <w:r w:rsidRPr="00BF3B2C">
              <w:rPr>
                <w:rFonts w:ascii="Avenir Next LT Pro Light" w:hAnsi="Avenir Next LT Pro Light" w:hint="cs"/>
                <w:sz w:val="18"/>
                <w:szCs w:val="18"/>
              </w:rPr>
              <w:t>e.g. changing canteen offering/ contact council</w:t>
            </w:r>
            <w:r w:rsidRPr="001D3551">
              <w:rPr>
                <w:rFonts w:ascii="Avenir Next LT Pro Light" w:hAnsi="Avenir Next LT Pro Light"/>
                <w:sz w:val="18"/>
                <w:szCs w:val="18"/>
              </w:rPr>
              <w:t xml:space="preserve"> about ‘no mow may’.)</w:t>
            </w:r>
          </w:p>
          <w:p w14:paraId="72A80539" w14:textId="77777777" w:rsidR="006C0287" w:rsidRPr="001D3551" w:rsidRDefault="006C0287" w:rsidP="000B51F3">
            <w:pPr>
              <w:tabs>
                <w:tab w:val="num" w:pos="720"/>
              </w:tabs>
              <w:spacing w:after="160"/>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Offer membership of an eco</w:t>
            </w:r>
            <w:r>
              <w:rPr>
                <w:rFonts w:ascii="Avenir Next LT Pro Light" w:hAnsi="Avenir Next LT Pro Light"/>
                <w:sz w:val="18"/>
                <w:szCs w:val="18"/>
              </w:rPr>
              <w:t>-</w:t>
            </w:r>
            <w:r w:rsidRPr="001D3551">
              <w:rPr>
                <w:rFonts w:ascii="Avenir Next LT Pro Light" w:hAnsi="Avenir Next LT Pro Light"/>
                <w:sz w:val="18"/>
                <w:szCs w:val="18"/>
              </w:rPr>
              <w:t>council.</w:t>
            </w:r>
          </w:p>
          <w:p w14:paraId="32DD4402" w14:textId="77777777" w:rsidR="006C0287" w:rsidRDefault="006C0287" w:rsidP="000B51F3">
            <w:pPr>
              <w:tabs>
                <w:tab w:val="num" w:pos="720"/>
              </w:tabs>
              <w:spacing w:after="160"/>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Group work role play – imagine a scenario (e.g. flight grounded due to climate protest</w:t>
            </w:r>
            <w:r>
              <w:rPr>
                <w:rFonts w:ascii="Avenir Next LT Pro Light" w:hAnsi="Avenir Next LT Pro Light"/>
                <w:sz w:val="18"/>
                <w:szCs w:val="18"/>
              </w:rPr>
              <w:t xml:space="preserve"> /ULEZ expansion</w:t>
            </w:r>
            <w:r w:rsidRPr="001D3551">
              <w:rPr>
                <w:rFonts w:ascii="Avenir Next LT Pro Light" w:hAnsi="Avenir Next LT Pro Light"/>
                <w:sz w:val="18"/>
                <w:szCs w:val="18"/>
              </w:rPr>
              <w:t>) &amp; what everyone is thinking.</w:t>
            </w:r>
            <w:r>
              <w:rPr>
                <w:rFonts w:ascii="Avenir Next LT Pro Light" w:hAnsi="Avenir Next LT Pro Light"/>
                <w:sz w:val="18"/>
                <w:szCs w:val="18"/>
              </w:rPr>
              <w:t xml:space="preserve"> </w:t>
            </w:r>
          </w:p>
          <w:p w14:paraId="6D86D492" w14:textId="77777777" w:rsidR="006C0287" w:rsidRPr="001D3551" w:rsidRDefault="006C0287" w:rsidP="000B51F3">
            <w:pPr>
              <w:tabs>
                <w:tab w:val="num" w:pos="720"/>
              </w:tabs>
              <w:spacing w:after="160"/>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Learning about sitting with feelings e.g. ‘R.A.I.N. meditation (recognise, allow, inquire, nurture, Tara Brach)</w:t>
            </w:r>
          </w:p>
        </w:tc>
        <w:tc>
          <w:tcPr>
            <w:tcW w:w="2396" w:type="pct"/>
          </w:tcPr>
          <w:p w14:paraId="6895C8B1" w14:textId="77777777" w:rsidR="006C0287"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r>
              <w:rPr>
                <w:rFonts w:ascii="Avenir Next LT Pro Light" w:hAnsi="Avenir Next LT Pro Light"/>
                <w:i/>
                <w:iCs/>
                <w:noProof/>
                <w:sz w:val="18"/>
                <w:szCs w:val="18"/>
                <w14:ligatures w14:val="standardContextual"/>
              </w:rPr>
              <w:drawing>
                <wp:inline distT="0" distB="0" distL="0" distR="0" wp14:anchorId="6C120779" wp14:editId="0AB5A931">
                  <wp:extent cx="914400" cy="914400"/>
                  <wp:effectExtent l="0" t="0" r="0" b="0"/>
                  <wp:docPr id="1997610735" name="Graphic 16" descr="Cha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94462" name="Graphic 1561294462" descr="Chat outline"/>
                          <pic:cNvPicPr/>
                        </pic:nvPicPr>
                        <pic:blipFill>
                          <a:blip r:embed="rId6">
                            <a:extLs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inline>
              </w:drawing>
            </w:r>
            <w:r w:rsidRPr="001D3551">
              <w:rPr>
                <w:rFonts w:ascii="Avenir Next LT Pro Light" w:hAnsi="Avenir Next LT Pro Light"/>
                <w:i/>
                <w:iCs/>
                <w:sz w:val="18"/>
                <w:szCs w:val="18"/>
              </w:rPr>
              <w:t xml:space="preserve">It's true that if we don’t change our greenhouse gas emissions, the earth’s weather will get more intense, making life much harder for everyone.  </w:t>
            </w:r>
          </w:p>
          <w:p w14:paraId="55411E9E" w14:textId="77777777" w:rsidR="006C0287"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p>
          <w:p w14:paraId="3E4077F4" w14:textId="77777777" w:rsidR="006C0287"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r w:rsidRPr="001D3551">
              <w:rPr>
                <w:rFonts w:ascii="Avenir Next LT Pro Light" w:hAnsi="Avenir Next LT Pro Light"/>
                <w:i/>
                <w:iCs/>
                <w:sz w:val="18"/>
                <w:szCs w:val="18"/>
              </w:rPr>
              <w:t>Some people will be affected more than others, which isn’t fair</w:t>
            </w:r>
            <w:r>
              <w:rPr>
                <w:rFonts w:ascii="Avenir Next LT Pro Light" w:hAnsi="Avenir Next LT Pro Light"/>
                <w:i/>
                <w:iCs/>
                <w:sz w:val="18"/>
                <w:szCs w:val="18"/>
              </w:rPr>
              <w:t>, particularly if their country been responsible for much greenhouse gas emissions in the past</w:t>
            </w:r>
            <w:r w:rsidRPr="001D3551">
              <w:rPr>
                <w:rFonts w:ascii="Avenir Next LT Pro Light" w:hAnsi="Avenir Next LT Pro Light"/>
                <w:i/>
                <w:iCs/>
                <w:sz w:val="18"/>
                <w:szCs w:val="18"/>
              </w:rPr>
              <w:t xml:space="preserve">. Many people across the world may lose their homes, way of living or even their lives. </w:t>
            </w:r>
          </w:p>
          <w:p w14:paraId="4A469C57" w14:textId="77777777" w:rsidR="006C0287"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p>
          <w:p w14:paraId="11E88123" w14:textId="77777777" w:rsidR="006C0287"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r w:rsidRPr="001D3551">
              <w:rPr>
                <w:rFonts w:ascii="Avenir Next LT Pro Light" w:hAnsi="Avenir Next LT Pro Light"/>
                <w:i/>
                <w:iCs/>
                <w:sz w:val="18"/>
                <w:szCs w:val="18"/>
              </w:rPr>
              <w:t>We will prepare for</w:t>
            </w:r>
            <w:r>
              <w:rPr>
                <w:rFonts w:ascii="Avenir Next LT Pro Light" w:hAnsi="Avenir Next LT Pro Light"/>
                <w:i/>
                <w:iCs/>
                <w:sz w:val="18"/>
                <w:szCs w:val="18"/>
              </w:rPr>
              <w:t xml:space="preserve"> the impacts here and handle whatever comes our way, together. It’s also right to keep on cutting greenhouse gas emissions as much as we can. </w:t>
            </w:r>
          </w:p>
          <w:p w14:paraId="1FAED2CA" w14:textId="77777777" w:rsidR="006C0287" w:rsidRPr="001D3551"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p>
          <w:p w14:paraId="10D95645" w14:textId="77777777" w:rsidR="006C0287"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r w:rsidRPr="001D3551">
              <w:rPr>
                <w:rFonts w:ascii="Avenir Next LT Pro Light" w:hAnsi="Avenir Next LT Pro Light"/>
                <w:i/>
                <w:iCs/>
                <w:sz w:val="18"/>
                <w:szCs w:val="18"/>
              </w:rPr>
              <w:t xml:space="preserve">The less greenhouse gas we release, the less warming there will be, so it’s always worth cutting the gas emissions and making sustainable choices. The sooner we do this, the more effective it will be. </w:t>
            </w:r>
          </w:p>
          <w:p w14:paraId="7CCF4218" w14:textId="77777777" w:rsidR="006C0287"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p>
          <w:p w14:paraId="3627994A" w14:textId="77777777" w:rsidR="006C0287" w:rsidRPr="001D3551"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r>
              <w:rPr>
                <w:rFonts w:ascii="Avenir Next LT Pro Light" w:hAnsi="Avenir Next LT Pro Light"/>
                <w:i/>
                <w:iCs/>
                <w:sz w:val="18"/>
                <w:szCs w:val="18"/>
              </w:rPr>
              <w:t xml:space="preserve">Although not everyone can afford to make changes all at once, there are lots of are lots of people working on making sustainable changes. The more people that do this, the easier and cheaper it becomes for everyone to make healthy and sustainable changes. </w:t>
            </w:r>
            <w:r w:rsidRPr="001D3551">
              <w:rPr>
                <w:rFonts w:ascii="Avenir Next LT Pro Light" w:hAnsi="Avenir Next LT Pro Light"/>
                <w:i/>
                <w:iCs/>
                <w:sz w:val="18"/>
                <w:szCs w:val="18"/>
              </w:rPr>
              <w:t xml:space="preserve">“ </w:t>
            </w:r>
          </w:p>
          <w:p w14:paraId="28308E6A" w14:textId="77777777" w:rsidR="006C0287" w:rsidRPr="001D3551"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40"/>
                <w:szCs w:val="40"/>
              </w:rPr>
            </w:pPr>
          </w:p>
        </w:tc>
      </w:tr>
      <w:tr w:rsidR="006C0287" w14:paraId="4C85C5F2" w14:textId="77777777" w:rsidTr="000B51F3">
        <w:tc>
          <w:tcPr>
            <w:cnfStyle w:val="001000000000" w:firstRow="0" w:lastRow="0" w:firstColumn="1" w:lastColumn="0" w:oddVBand="0" w:evenVBand="0" w:oddHBand="0" w:evenHBand="0" w:firstRowFirstColumn="0" w:firstRowLastColumn="0" w:lastRowFirstColumn="0" w:lastRowLastColumn="0"/>
            <w:tcW w:w="973" w:type="pct"/>
          </w:tcPr>
          <w:p w14:paraId="10961B73" w14:textId="77777777" w:rsidR="006C0287" w:rsidRDefault="006C0287" w:rsidP="000B51F3">
            <w:pPr>
              <w:jc w:val="both"/>
              <w:rPr>
                <w:rFonts w:ascii="Avenir Next LT Pro Light" w:hAnsi="Avenir Next LT Pro Light"/>
                <w:b w:val="0"/>
                <w:bCs w:val="0"/>
                <w:sz w:val="40"/>
                <w:szCs w:val="40"/>
              </w:rPr>
            </w:pPr>
            <w:r>
              <w:rPr>
                <w:rFonts w:ascii="Avenir Next LT Pro Light" w:hAnsi="Avenir Next LT Pro Light"/>
                <w:sz w:val="40"/>
                <w:szCs w:val="40"/>
              </w:rPr>
              <w:t>Key stage 3</w:t>
            </w:r>
          </w:p>
          <w:p w14:paraId="69A7B7BB" w14:textId="77777777" w:rsidR="006C0287" w:rsidRDefault="006C0287" w:rsidP="000B51F3">
            <w:pPr>
              <w:jc w:val="both"/>
              <w:rPr>
                <w:rFonts w:ascii="Avenir Next LT Pro Light" w:hAnsi="Avenir Next LT Pro Light"/>
                <w:b w:val="0"/>
                <w:bCs w:val="0"/>
                <w:sz w:val="40"/>
                <w:szCs w:val="40"/>
              </w:rPr>
            </w:pPr>
          </w:p>
          <w:p w14:paraId="62408089" w14:textId="77777777" w:rsidR="006C0287" w:rsidRDefault="006C0287" w:rsidP="000B51F3">
            <w:pPr>
              <w:jc w:val="both"/>
              <w:rPr>
                <w:rFonts w:ascii="Avenir Next LT Pro Light" w:hAnsi="Avenir Next LT Pro Light"/>
                <w:sz w:val="40"/>
                <w:szCs w:val="40"/>
              </w:rPr>
            </w:pPr>
          </w:p>
        </w:tc>
        <w:tc>
          <w:tcPr>
            <w:tcW w:w="1631" w:type="pct"/>
          </w:tcPr>
          <w:p w14:paraId="5F8FEE6B" w14:textId="77777777" w:rsidR="006C0287" w:rsidRDefault="006C0287" w:rsidP="000B51F3">
            <w:pPr>
              <w:tabs>
                <w:tab w:val="num" w:pos="720"/>
              </w:tabs>
              <w:spacing w:after="160"/>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As above, and:</w:t>
            </w:r>
          </w:p>
          <w:p w14:paraId="2FBA793B" w14:textId="77777777" w:rsidR="006C0287" w:rsidRDefault="006C0287"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r w:rsidRPr="0022426F">
              <w:rPr>
                <w:rFonts w:ascii="Avenir Next LT Pro Light" w:hAnsi="Avenir Next LT Pro Light"/>
                <w:noProof/>
                <w:sz w:val="40"/>
                <w:szCs w:val="40"/>
              </w:rPr>
              <w:drawing>
                <wp:anchor distT="0" distB="0" distL="114300" distR="114300" simplePos="0" relativeHeight="251661312" behindDoc="0" locked="0" layoutInCell="1" allowOverlap="1" wp14:anchorId="76287691" wp14:editId="09599A9B">
                  <wp:simplePos x="0" y="0"/>
                  <wp:positionH relativeFrom="column">
                    <wp:posOffset>-1784440</wp:posOffset>
                  </wp:positionH>
                  <wp:positionV relativeFrom="paragraph">
                    <wp:posOffset>438150</wp:posOffset>
                  </wp:positionV>
                  <wp:extent cx="1641565" cy="883920"/>
                  <wp:effectExtent l="0" t="0" r="0" b="0"/>
                  <wp:wrapNone/>
                  <wp:docPr id="400664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664334"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5096" cy="885821"/>
                          </a:xfrm>
                          <a:prstGeom prst="rect">
                            <a:avLst/>
                          </a:prstGeom>
                        </pic:spPr>
                      </pic:pic>
                    </a:graphicData>
                  </a:graphic>
                  <wp14:sizeRelH relativeFrom="page">
                    <wp14:pctWidth>0</wp14:pctWidth>
                  </wp14:sizeRelH>
                  <wp14:sizeRelV relativeFrom="page">
                    <wp14:pctHeight>0</wp14:pctHeight>
                  </wp14:sizeRelV>
                </wp:anchor>
              </w:drawing>
            </w:r>
            <w:r w:rsidRPr="00BF3B2C">
              <w:rPr>
                <w:rFonts w:ascii="Avenir Next LT Pro Light" w:hAnsi="Avenir Next LT Pro Light" w:hint="cs"/>
                <w:sz w:val="18"/>
                <w:szCs w:val="18"/>
              </w:rPr>
              <w:t>Stories and case studies</w:t>
            </w:r>
            <w:r w:rsidRPr="001D3551">
              <w:rPr>
                <w:rFonts w:ascii="Avenir Next LT Pro Light" w:hAnsi="Avenir Next LT Pro Light"/>
                <w:sz w:val="18"/>
                <w:szCs w:val="18"/>
              </w:rPr>
              <w:t xml:space="preserve"> of social change and climate solutions</w:t>
            </w:r>
            <w:r>
              <w:rPr>
                <w:rFonts w:ascii="Avenir Next LT Pro Light" w:hAnsi="Avenir Next LT Pro Light"/>
                <w:sz w:val="18"/>
                <w:szCs w:val="18"/>
              </w:rPr>
              <w:t xml:space="preserve"> (e.g. A.I. food supply chain efficiency, digital democracy in Taiwan).</w:t>
            </w:r>
            <w:r w:rsidRPr="001D3551">
              <w:rPr>
                <w:rFonts w:ascii="Avenir Next LT Pro Light" w:hAnsi="Avenir Next LT Pro Light"/>
                <w:sz w:val="18"/>
                <w:szCs w:val="18"/>
              </w:rPr>
              <w:t xml:space="preserve"> </w:t>
            </w:r>
          </w:p>
          <w:p w14:paraId="1FC997AA" w14:textId="77777777" w:rsidR="006C0287" w:rsidRPr="00BF3B2C" w:rsidRDefault="006C0287"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p>
          <w:p w14:paraId="13CC1653" w14:textId="77777777" w:rsidR="006C0287" w:rsidRDefault="006C0287"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Engagement in p</w:t>
            </w:r>
            <w:r w:rsidRPr="00813784">
              <w:rPr>
                <w:rFonts w:ascii="Avenir Next LT Pro Light" w:hAnsi="Avenir Next LT Pro Light" w:hint="cs"/>
                <w:sz w:val="18"/>
                <w:szCs w:val="18"/>
              </w:rPr>
              <w:t>rotest and petitions</w:t>
            </w:r>
            <w:r>
              <w:rPr>
                <w:rFonts w:ascii="Avenir Next LT Pro Light" w:hAnsi="Avenir Next LT Pro Light"/>
                <w:sz w:val="18"/>
                <w:szCs w:val="18"/>
              </w:rPr>
              <w:t xml:space="preserve"> (e.g. big soda out of sport).</w:t>
            </w:r>
          </w:p>
          <w:p w14:paraId="17811F29" w14:textId="77777777" w:rsidR="006C0287" w:rsidRPr="001D3551" w:rsidRDefault="006C0287"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p>
          <w:p w14:paraId="4F95136D" w14:textId="77777777" w:rsidR="006C0287" w:rsidRPr="001D3551" w:rsidRDefault="006C0287"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Student led p</w:t>
            </w:r>
            <w:r w:rsidRPr="00813784">
              <w:rPr>
                <w:rFonts w:ascii="Avenir Next LT Pro Light" w:hAnsi="Avenir Next LT Pro Light" w:hint="cs"/>
                <w:sz w:val="18"/>
                <w:szCs w:val="18"/>
              </w:rPr>
              <w:t xml:space="preserve">roject learning to affect change in </w:t>
            </w:r>
            <w:r>
              <w:rPr>
                <w:rFonts w:ascii="Avenir Next LT Pro Light" w:hAnsi="Avenir Next LT Pro Light"/>
                <w:sz w:val="18"/>
                <w:szCs w:val="18"/>
              </w:rPr>
              <w:t xml:space="preserve">wider </w:t>
            </w:r>
            <w:r w:rsidRPr="001D3551">
              <w:rPr>
                <w:rFonts w:ascii="Avenir Next LT Pro Light" w:hAnsi="Avenir Next LT Pro Light"/>
                <w:sz w:val="18"/>
                <w:szCs w:val="18"/>
              </w:rPr>
              <w:t>community and online</w:t>
            </w:r>
            <w:r>
              <w:rPr>
                <w:rFonts w:ascii="Avenir Next LT Pro Light" w:hAnsi="Avenir Next LT Pro Light"/>
                <w:sz w:val="18"/>
                <w:szCs w:val="18"/>
              </w:rPr>
              <w:t xml:space="preserve">. </w:t>
            </w:r>
          </w:p>
          <w:p w14:paraId="25172AE5" w14:textId="77777777" w:rsidR="006C0287" w:rsidRPr="00813784" w:rsidRDefault="006C0287"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lang w:val="en-US"/>
              </w:rPr>
            </w:pPr>
            <w:r w:rsidRPr="00813784">
              <w:rPr>
                <w:rFonts w:ascii="Avenir Next LT Pro Light" w:hAnsi="Avenir Next LT Pro Light" w:hint="cs"/>
                <w:sz w:val="18"/>
                <w:szCs w:val="18"/>
              </w:rPr>
              <w:t xml:space="preserve"> </w:t>
            </w:r>
          </w:p>
          <w:p w14:paraId="04D5550F" w14:textId="77777777" w:rsidR="006C0287" w:rsidRPr="001D3551" w:rsidRDefault="006C0287"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 xml:space="preserve">Carbon literacy – to consider supply chains, transport, packaging and manufacturing </w:t>
            </w:r>
            <w:r>
              <w:rPr>
                <w:rFonts w:ascii="Avenir Next LT Pro Light" w:hAnsi="Avenir Next LT Pro Light"/>
                <w:sz w:val="18"/>
                <w:szCs w:val="18"/>
              </w:rPr>
              <w:t>(</w:t>
            </w:r>
            <w:r w:rsidRPr="001D3551">
              <w:rPr>
                <w:rFonts w:ascii="Avenir Next LT Pro Light" w:hAnsi="Avenir Next LT Pro Light"/>
                <w:sz w:val="18"/>
                <w:szCs w:val="18"/>
              </w:rPr>
              <w:t>e.g.</w:t>
            </w:r>
            <w:r>
              <w:rPr>
                <w:rFonts w:ascii="Avenir Next LT Pro Light" w:hAnsi="Avenir Next LT Pro Light"/>
                <w:sz w:val="18"/>
                <w:szCs w:val="18"/>
              </w:rPr>
              <w:t xml:space="preserve"> </w:t>
            </w:r>
            <w:r w:rsidRPr="001D3551">
              <w:rPr>
                <w:rFonts w:ascii="Avenir Next LT Pro Light" w:hAnsi="Avenir Next LT Pro Light"/>
                <w:sz w:val="18"/>
                <w:szCs w:val="18"/>
              </w:rPr>
              <w:t>‘How bad are bananas?’ game</w:t>
            </w:r>
            <w:r>
              <w:rPr>
                <w:rFonts w:ascii="Avenir Next LT Pro Light" w:hAnsi="Avenir Next LT Pro Light"/>
                <w:sz w:val="18"/>
                <w:szCs w:val="18"/>
              </w:rPr>
              <w:t>)</w:t>
            </w:r>
            <w:r w:rsidRPr="001D3551">
              <w:rPr>
                <w:rFonts w:ascii="Avenir Next LT Pro Light" w:hAnsi="Avenir Next LT Pro Light"/>
                <w:sz w:val="18"/>
                <w:szCs w:val="18"/>
              </w:rPr>
              <w:t>.</w:t>
            </w:r>
          </w:p>
          <w:p w14:paraId="072CC6F7" w14:textId="77777777" w:rsidR="006C0287" w:rsidRPr="001D3551" w:rsidRDefault="006C0287"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 xml:space="preserve">Learning about UN sustainable development goals and internal development goals. </w:t>
            </w:r>
          </w:p>
          <w:p w14:paraId="5BD9B324" w14:textId="77777777" w:rsidR="006C0287" w:rsidRPr="001D3551" w:rsidRDefault="006C0287"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p>
          <w:p w14:paraId="49BA5BDF" w14:textId="77777777" w:rsidR="006C0287" w:rsidRDefault="006C0287"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Fake news and social media – fact checking and misinformation spotting. highlighting the difference between fact and opinion.</w:t>
            </w:r>
            <w:r>
              <w:rPr>
                <w:rFonts w:ascii="Avenir Next LT Pro Light" w:hAnsi="Avenir Next LT Pro Light"/>
                <w:sz w:val="18"/>
                <w:szCs w:val="18"/>
              </w:rPr>
              <w:t xml:space="preserve"> Greenwashing spotting.</w:t>
            </w:r>
          </w:p>
          <w:p w14:paraId="0D635427" w14:textId="77777777" w:rsidR="006C0287" w:rsidRDefault="006C0287"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p>
          <w:p w14:paraId="36A0235A" w14:textId="77777777" w:rsidR="006C0287" w:rsidRDefault="006C0287"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Learning about</w:t>
            </w:r>
            <w:r w:rsidRPr="001D3551">
              <w:rPr>
                <w:rFonts w:ascii="Avenir Next LT Pro Light" w:hAnsi="Avenir Next LT Pro Light"/>
                <w:sz w:val="18"/>
                <w:szCs w:val="18"/>
              </w:rPr>
              <w:t xml:space="preserve"> </w:t>
            </w:r>
            <w:r>
              <w:rPr>
                <w:rFonts w:ascii="Avenir Next LT Pro Light" w:hAnsi="Avenir Next LT Pro Light"/>
                <w:sz w:val="18"/>
                <w:szCs w:val="18"/>
              </w:rPr>
              <w:t>‘thinking traps’ for climate anxiety.</w:t>
            </w:r>
          </w:p>
          <w:p w14:paraId="3878FC9A" w14:textId="77777777" w:rsidR="006C0287" w:rsidRDefault="006C0287"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p>
          <w:p w14:paraId="147F6FAC" w14:textId="77777777" w:rsidR="006C0287" w:rsidRDefault="006C0287"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Learning about the indigenous critique and climate justice. How might these populations feel?</w:t>
            </w:r>
          </w:p>
          <w:p w14:paraId="77EBD726" w14:textId="77777777" w:rsidR="006C0287" w:rsidRPr="001D3551" w:rsidRDefault="006C0287"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p>
        </w:tc>
        <w:tc>
          <w:tcPr>
            <w:tcW w:w="2396" w:type="pct"/>
          </w:tcPr>
          <w:p w14:paraId="2DA9B974" w14:textId="77777777" w:rsidR="006C0287" w:rsidRDefault="006C0287"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r>
              <w:rPr>
                <w:rFonts w:ascii="Avenir Next LT Pro Light" w:hAnsi="Avenir Next LT Pro Light"/>
                <w:i/>
                <w:iCs/>
                <w:noProof/>
                <w:sz w:val="18"/>
                <w:szCs w:val="18"/>
                <w14:ligatures w14:val="standardContextual"/>
              </w:rPr>
              <w:drawing>
                <wp:inline distT="0" distB="0" distL="0" distR="0" wp14:anchorId="4D8CDE96" wp14:editId="3043F5C3">
                  <wp:extent cx="914400" cy="914400"/>
                  <wp:effectExtent l="0" t="0" r="0" b="0"/>
                  <wp:docPr id="363348233" name="Graphic 16" descr="Cha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94462" name="Graphic 1561294462" descr="Chat outline"/>
                          <pic:cNvPicPr/>
                        </pic:nvPicPr>
                        <pic:blipFill>
                          <a:blip r:embed="rId6">
                            <a:extLs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inline>
              </w:drawing>
            </w:r>
            <w:r>
              <w:rPr>
                <w:rFonts w:ascii="Avenir Next LT Pro Light" w:hAnsi="Avenir Next LT Pro Light"/>
                <w:i/>
                <w:iCs/>
                <w:sz w:val="18"/>
                <w:szCs w:val="18"/>
              </w:rPr>
              <w:t xml:space="preserve"> “</w:t>
            </w:r>
            <w:r w:rsidRPr="001D3551">
              <w:rPr>
                <w:rFonts w:ascii="Avenir Next LT Pro Light" w:hAnsi="Avenir Next LT Pro Light"/>
                <w:i/>
                <w:iCs/>
                <w:sz w:val="18"/>
                <w:szCs w:val="18"/>
              </w:rPr>
              <w:t>Global warming speeds up once it gets going</w:t>
            </w:r>
            <w:r>
              <w:rPr>
                <w:rFonts w:ascii="Avenir Next LT Pro Light" w:hAnsi="Avenir Next LT Pro Light"/>
                <w:i/>
                <w:iCs/>
                <w:sz w:val="18"/>
                <w:szCs w:val="18"/>
              </w:rPr>
              <w:t xml:space="preserve">. </w:t>
            </w:r>
            <w:r w:rsidRPr="001D3551">
              <w:rPr>
                <w:rFonts w:ascii="Avenir Next LT Pro Light" w:hAnsi="Avenir Next LT Pro Light"/>
                <w:i/>
                <w:iCs/>
                <w:sz w:val="18"/>
                <w:szCs w:val="18"/>
              </w:rPr>
              <w:t xml:space="preserve">For example, when glaciers melt, they reflect less sunlight back, so the sun’s heat stays around to warm the earth further. so that’s why </w:t>
            </w:r>
            <w:r>
              <w:rPr>
                <w:rFonts w:ascii="Avenir Next LT Pro Light" w:hAnsi="Avenir Next LT Pro Light"/>
                <w:i/>
                <w:iCs/>
                <w:sz w:val="18"/>
                <w:szCs w:val="18"/>
              </w:rPr>
              <w:t>so many people are working hard and campaigning</w:t>
            </w:r>
            <w:r w:rsidRPr="001D3551">
              <w:rPr>
                <w:rFonts w:ascii="Avenir Next LT Pro Light" w:hAnsi="Avenir Next LT Pro Light"/>
                <w:i/>
                <w:iCs/>
                <w:sz w:val="18"/>
                <w:szCs w:val="18"/>
              </w:rPr>
              <w:t xml:space="preserve"> to make sustainable changes</w:t>
            </w:r>
            <w:r>
              <w:rPr>
                <w:rFonts w:ascii="Avenir Next LT Pro Light" w:hAnsi="Avenir Next LT Pro Light"/>
                <w:i/>
                <w:iCs/>
                <w:sz w:val="18"/>
                <w:szCs w:val="18"/>
              </w:rPr>
              <w:t>… it is urgent.</w:t>
            </w:r>
          </w:p>
          <w:p w14:paraId="633C594D" w14:textId="77777777" w:rsidR="006C0287" w:rsidRPr="001D3551" w:rsidRDefault="006C0287"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p>
          <w:p w14:paraId="1D3AC7BA" w14:textId="77777777" w:rsidR="006C0287" w:rsidRDefault="006C0287"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r w:rsidRPr="001D3551">
              <w:rPr>
                <w:rFonts w:ascii="Avenir Next LT Pro Light" w:hAnsi="Avenir Next LT Pro Light"/>
                <w:i/>
                <w:iCs/>
                <w:sz w:val="18"/>
                <w:szCs w:val="18"/>
              </w:rPr>
              <w:t xml:space="preserve">As things get harder around the world, it affects us all, as our food supply chains and businesses are all connected. Some people will have to move country, so there might be more work to do to keep people safe. </w:t>
            </w:r>
          </w:p>
          <w:p w14:paraId="730CDB7F" w14:textId="77777777" w:rsidR="006C0287" w:rsidRDefault="006C0287"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p>
          <w:p w14:paraId="4F4D886D" w14:textId="77777777" w:rsidR="006C0287" w:rsidRDefault="006C0287"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r>
              <w:rPr>
                <w:rFonts w:ascii="Avenir Next LT Pro Light" w:hAnsi="Avenir Next LT Pro Light"/>
                <w:i/>
                <w:iCs/>
                <w:sz w:val="18"/>
                <w:szCs w:val="18"/>
              </w:rPr>
              <w:t>The most affected countries and areas are often the least responsible for historical emissions</w:t>
            </w:r>
            <w:r w:rsidRPr="001D3551">
              <w:rPr>
                <w:rFonts w:ascii="Avenir Next LT Pro Light" w:hAnsi="Avenir Next LT Pro Light"/>
                <w:i/>
                <w:iCs/>
                <w:sz w:val="18"/>
                <w:szCs w:val="18"/>
              </w:rPr>
              <w:t xml:space="preserve">, which isn’t fair. Many people across the world may lose their homes, way of living or even their lives. </w:t>
            </w:r>
            <w:r>
              <w:rPr>
                <w:rFonts w:ascii="Avenir Next LT Pro Light" w:hAnsi="Avenir Next LT Pro Light"/>
                <w:i/>
                <w:iCs/>
                <w:sz w:val="18"/>
                <w:szCs w:val="18"/>
              </w:rPr>
              <w:t>Often it is the poorer or minority communities that are more vulnerable and hardest hit. e.g. if you can’t afford air con.</w:t>
            </w:r>
          </w:p>
          <w:p w14:paraId="6C77B003" w14:textId="77777777" w:rsidR="006C0287" w:rsidRPr="001D3551" w:rsidRDefault="006C0287"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p>
          <w:p w14:paraId="46A84AF1" w14:textId="77777777" w:rsidR="006C0287" w:rsidRDefault="006C0287"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r w:rsidRPr="001D3551">
              <w:rPr>
                <w:rFonts w:ascii="Avenir Next LT Pro Light" w:hAnsi="Avenir Next LT Pro Light"/>
                <w:i/>
                <w:iCs/>
                <w:sz w:val="18"/>
                <w:szCs w:val="18"/>
              </w:rPr>
              <w:t>Making the changes necessary to protect ourselves from impacts like heatwaves and to make sustainable changes will cost money at first and it will be hard for a lot of people. We don’t know exactly how things are going to play out but we are going to work together to make the changes necessary.</w:t>
            </w:r>
            <w:r>
              <w:rPr>
                <w:rFonts w:ascii="Avenir Next LT Pro Light" w:hAnsi="Avenir Next LT Pro Light"/>
                <w:i/>
                <w:iCs/>
                <w:sz w:val="18"/>
                <w:szCs w:val="18"/>
              </w:rPr>
              <w:t xml:space="preserve"> </w:t>
            </w:r>
          </w:p>
          <w:p w14:paraId="414FD019" w14:textId="77777777" w:rsidR="006C0287" w:rsidRDefault="006C0287"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p>
          <w:p w14:paraId="2DEF330A" w14:textId="77777777" w:rsidR="006C0287" w:rsidRPr="001D3551" w:rsidRDefault="006C0287"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r>
              <w:rPr>
                <w:rFonts w:ascii="Avenir Next LT Pro Light" w:hAnsi="Avenir Next LT Pro Light"/>
                <w:i/>
                <w:iCs/>
                <w:sz w:val="18"/>
                <w:szCs w:val="18"/>
              </w:rPr>
              <w:t xml:space="preserve">This is </w:t>
            </w:r>
            <w:proofErr w:type="gramStart"/>
            <w:r>
              <w:rPr>
                <w:rFonts w:ascii="Avenir Next LT Pro Light" w:hAnsi="Avenir Next LT Pro Light"/>
                <w:i/>
                <w:iCs/>
                <w:sz w:val="18"/>
                <w:szCs w:val="18"/>
              </w:rPr>
              <w:t>actually a</w:t>
            </w:r>
            <w:proofErr w:type="gramEnd"/>
            <w:r>
              <w:rPr>
                <w:rFonts w:ascii="Avenir Next LT Pro Light" w:hAnsi="Avenir Next LT Pro Light"/>
                <w:i/>
                <w:iCs/>
                <w:sz w:val="18"/>
                <w:szCs w:val="18"/>
              </w:rPr>
              <w:t xml:space="preserve"> healthier way of living, and many people are now realising that they don’t need unnecessary stuff</w:t>
            </w:r>
            <w:r w:rsidRPr="001D3551">
              <w:rPr>
                <w:rFonts w:ascii="Avenir Next LT Pro Light" w:hAnsi="Avenir Next LT Pro Light"/>
                <w:i/>
                <w:iCs/>
                <w:sz w:val="18"/>
                <w:szCs w:val="18"/>
              </w:rPr>
              <w:t>”</w:t>
            </w:r>
          </w:p>
        </w:tc>
      </w:tr>
      <w:tr w:rsidR="006C0287" w14:paraId="1E3BA399" w14:textId="77777777" w:rsidTr="000B51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 w:type="pct"/>
          </w:tcPr>
          <w:p w14:paraId="4307C169" w14:textId="77777777" w:rsidR="006C0287" w:rsidRDefault="006C0287" w:rsidP="000B51F3">
            <w:pPr>
              <w:jc w:val="both"/>
              <w:rPr>
                <w:rFonts w:ascii="Avenir Next LT Pro Light" w:hAnsi="Avenir Next LT Pro Light"/>
                <w:b w:val="0"/>
                <w:bCs w:val="0"/>
                <w:sz w:val="40"/>
                <w:szCs w:val="40"/>
              </w:rPr>
            </w:pPr>
            <w:r>
              <w:rPr>
                <w:rFonts w:ascii="Avenir Next LT Pro Light" w:hAnsi="Avenir Next LT Pro Light"/>
                <w:sz w:val="40"/>
                <w:szCs w:val="40"/>
              </w:rPr>
              <w:t>Key stage 4 and above</w:t>
            </w:r>
          </w:p>
          <w:p w14:paraId="1B93B396" w14:textId="77777777" w:rsidR="006C0287" w:rsidRDefault="006C0287" w:rsidP="000B51F3">
            <w:pPr>
              <w:jc w:val="both"/>
              <w:rPr>
                <w:rFonts w:ascii="Avenir Next LT Pro Light" w:hAnsi="Avenir Next LT Pro Light"/>
                <w:sz w:val="40"/>
                <w:szCs w:val="40"/>
              </w:rPr>
            </w:pPr>
            <w:r w:rsidRPr="0022426F">
              <w:rPr>
                <w:rFonts w:ascii="Avenir Next LT Pro Light" w:hAnsi="Avenir Next LT Pro Light"/>
                <w:noProof/>
                <w:sz w:val="40"/>
                <w:szCs w:val="40"/>
              </w:rPr>
              <w:drawing>
                <wp:anchor distT="0" distB="0" distL="114300" distR="114300" simplePos="0" relativeHeight="251660288" behindDoc="0" locked="0" layoutInCell="1" allowOverlap="1" wp14:anchorId="3A380871" wp14:editId="12A89F49">
                  <wp:simplePos x="0" y="0"/>
                  <wp:positionH relativeFrom="column">
                    <wp:posOffset>-810895</wp:posOffset>
                  </wp:positionH>
                  <wp:positionV relativeFrom="paragraph">
                    <wp:posOffset>513715</wp:posOffset>
                  </wp:positionV>
                  <wp:extent cx="1588892" cy="777240"/>
                  <wp:effectExtent l="0" t="0" r="0" b="3810"/>
                  <wp:wrapNone/>
                  <wp:docPr id="2069300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00068"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8892" cy="777240"/>
                          </a:xfrm>
                          <a:prstGeom prst="rect">
                            <a:avLst/>
                          </a:prstGeom>
                        </pic:spPr>
                      </pic:pic>
                    </a:graphicData>
                  </a:graphic>
                  <wp14:sizeRelH relativeFrom="page">
                    <wp14:pctWidth>0</wp14:pctWidth>
                  </wp14:sizeRelH>
                  <wp14:sizeRelV relativeFrom="page">
                    <wp14:pctHeight>0</wp14:pctHeight>
                  </wp14:sizeRelV>
                </wp:anchor>
              </w:drawing>
            </w:r>
          </w:p>
        </w:tc>
        <w:tc>
          <w:tcPr>
            <w:tcW w:w="1631" w:type="pct"/>
          </w:tcPr>
          <w:p w14:paraId="0C5D3E30" w14:textId="77777777" w:rsidR="006C0287" w:rsidRDefault="006C0287" w:rsidP="000B51F3">
            <w:pPr>
              <w:tabs>
                <w:tab w:val="num" w:pos="720"/>
              </w:tabs>
              <w:spacing w:after="160"/>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As above, and:</w:t>
            </w:r>
          </w:p>
          <w:p w14:paraId="70276FDB" w14:textId="77777777" w:rsidR="006C0287"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Student led p</w:t>
            </w:r>
            <w:r w:rsidRPr="00813784">
              <w:rPr>
                <w:rFonts w:ascii="Avenir Next LT Pro Light" w:hAnsi="Avenir Next LT Pro Light" w:hint="cs"/>
                <w:sz w:val="18"/>
                <w:szCs w:val="18"/>
              </w:rPr>
              <w:t>rotest and petitions</w:t>
            </w:r>
            <w:r>
              <w:rPr>
                <w:rFonts w:ascii="Avenir Next LT Pro Light" w:hAnsi="Avenir Next LT Pro Light"/>
                <w:sz w:val="18"/>
                <w:szCs w:val="18"/>
              </w:rPr>
              <w:t>.</w:t>
            </w:r>
          </w:p>
          <w:p w14:paraId="33FB1C25" w14:textId="77777777" w:rsidR="006C0287" w:rsidRPr="001D3551"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p>
          <w:p w14:paraId="43738D62" w14:textId="77777777" w:rsidR="006C0287"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 xml:space="preserve">Carbon literacy - </w:t>
            </w:r>
            <w:r w:rsidRPr="001D3551">
              <w:rPr>
                <w:rFonts w:ascii="Avenir Next LT Pro Light" w:hAnsi="Avenir Next LT Pro Light"/>
                <w:sz w:val="18"/>
                <w:szCs w:val="18"/>
              </w:rPr>
              <w:t>The F</w:t>
            </w:r>
            <w:r>
              <w:rPr>
                <w:rFonts w:ascii="Avenir Next LT Pro Light" w:hAnsi="Avenir Next LT Pro Light"/>
                <w:sz w:val="18"/>
                <w:szCs w:val="18"/>
              </w:rPr>
              <w:t xml:space="preserve">inancial </w:t>
            </w:r>
            <w:r w:rsidRPr="001D3551">
              <w:rPr>
                <w:rFonts w:ascii="Avenir Next LT Pro Light" w:hAnsi="Avenir Next LT Pro Light"/>
                <w:sz w:val="18"/>
                <w:szCs w:val="18"/>
              </w:rPr>
              <w:t>T</w:t>
            </w:r>
            <w:r>
              <w:rPr>
                <w:rFonts w:ascii="Avenir Next LT Pro Light" w:hAnsi="Avenir Next LT Pro Light"/>
                <w:sz w:val="18"/>
                <w:szCs w:val="18"/>
              </w:rPr>
              <w:t>imes</w:t>
            </w:r>
            <w:r w:rsidRPr="001D3551">
              <w:rPr>
                <w:rFonts w:ascii="Avenir Next LT Pro Light" w:hAnsi="Avenir Next LT Pro Light"/>
                <w:sz w:val="18"/>
                <w:szCs w:val="18"/>
              </w:rPr>
              <w:t xml:space="preserve"> climate game – simulation of global systems interacting.</w:t>
            </w:r>
          </w:p>
          <w:p w14:paraId="4303CF8E" w14:textId="77777777" w:rsidR="006C0287"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Learning about planetary boundaries and feedback mechanisms.</w:t>
            </w:r>
          </w:p>
          <w:p w14:paraId="043E4418" w14:textId="77777777" w:rsidR="006C0287" w:rsidRPr="001D3551"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 xml:space="preserve"> </w:t>
            </w:r>
          </w:p>
          <w:p w14:paraId="63C70776" w14:textId="77777777" w:rsidR="006C0287" w:rsidRPr="001D3551"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 xml:space="preserve">Fake news and social media – fact checking and misinformation spotting </w:t>
            </w:r>
            <w:r>
              <w:rPr>
                <w:rFonts w:ascii="Avenir Next LT Pro Light" w:hAnsi="Avenir Next LT Pro Light"/>
                <w:sz w:val="18"/>
                <w:szCs w:val="18"/>
              </w:rPr>
              <w:t>(</w:t>
            </w:r>
            <w:r w:rsidRPr="001D3551">
              <w:rPr>
                <w:rFonts w:ascii="Avenir Next LT Pro Light" w:hAnsi="Avenir Next LT Pro Light"/>
                <w:sz w:val="18"/>
                <w:szCs w:val="18"/>
              </w:rPr>
              <w:t>e.g. comparing different ‘news’ outlets reporting on the same event for reliability and accuracy</w:t>
            </w:r>
            <w:r>
              <w:rPr>
                <w:rFonts w:ascii="Avenir Next LT Pro Light" w:hAnsi="Avenir Next LT Pro Light"/>
                <w:sz w:val="18"/>
                <w:szCs w:val="18"/>
              </w:rPr>
              <w:t>)</w:t>
            </w:r>
            <w:r w:rsidRPr="001D3551">
              <w:rPr>
                <w:rFonts w:ascii="Avenir Next LT Pro Light" w:hAnsi="Avenir Next LT Pro Light"/>
                <w:sz w:val="18"/>
                <w:szCs w:val="18"/>
              </w:rPr>
              <w:t>.</w:t>
            </w:r>
          </w:p>
          <w:p w14:paraId="6576234A" w14:textId="77777777" w:rsidR="006C0287" w:rsidRPr="00813784"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lang w:val="en-US"/>
              </w:rPr>
            </w:pPr>
          </w:p>
          <w:p w14:paraId="0034BD88" w14:textId="77777777" w:rsidR="006C0287" w:rsidRPr="001D3551"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D</w:t>
            </w:r>
            <w:r w:rsidRPr="00813784">
              <w:rPr>
                <w:rFonts w:ascii="Avenir Next LT Pro Light" w:hAnsi="Avenir Next LT Pro Light" w:hint="cs"/>
                <w:sz w:val="18"/>
                <w:szCs w:val="18"/>
              </w:rPr>
              <w:t xml:space="preserve">ebate and critical reasoning – aim is to give children a voice and get them to think for themselves. </w:t>
            </w:r>
            <w:r w:rsidRPr="001D3551">
              <w:rPr>
                <w:rFonts w:ascii="Avenir Next LT Pro Light" w:hAnsi="Avenir Next LT Pro Light"/>
                <w:sz w:val="18"/>
                <w:szCs w:val="18"/>
              </w:rPr>
              <w:t xml:space="preserve"> </w:t>
            </w:r>
            <w:r>
              <w:rPr>
                <w:rFonts w:ascii="Avenir Next LT Pro Light" w:hAnsi="Avenir Next LT Pro Light"/>
                <w:sz w:val="18"/>
                <w:szCs w:val="18"/>
              </w:rPr>
              <w:t>e</w:t>
            </w:r>
            <w:r w:rsidRPr="001D3551">
              <w:rPr>
                <w:rFonts w:ascii="Avenir Next LT Pro Light" w:hAnsi="Avenir Next LT Pro Light"/>
                <w:sz w:val="18"/>
                <w:szCs w:val="18"/>
              </w:rPr>
              <w:t>.g. debate:</w:t>
            </w:r>
          </w:p>
          <w:p w14:paraId="0257B040" w14:textId="77777777" w:rsidR="006C0287" w:rsidRPr="001D3551" w:rsidRDefault="006C0287" w:rsidP="006C0287">
            <w:pPr>
              <w:pStyle w:val="ListParagraph"/>
              <w:numPr>
                <w:ilvl w:val="0"/>
                <w:numId w:val="1"/>
              </w:numPr>
              <w:spacing w:line="240" w:lineRule="auto"/>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 xml:space="preserve">What would you give up </w:t>
            </w:r>
            <w:proofErr w:type="gramStart"/>
            <w:r w:rsidRPr="001D3551">
              <w:rPr>
                <w:rFonts w:ascii="Avenir Next LT Pro Light" w:hAnsi="Avenir Next LT Pro Light"/>
                <w:sz w:val="18"/>
                <w:szCs w:val="18"/>
              </w:rPr>
              <w:t>to save</w:t>
            </w:r>
            <w:proofErr w:type="gramEnd"/>
            <w:r w:rsidRPr="001D3551">
              <w:rPr>
                <w:rFonts w:ascii="Avenir Next LT Pro Light" w:hAnsi="Avenir Next LT Pro Light"/>
                <w:sz w:val="18"/>
                <w:szCs w:val="18"/>
              </w:rPr>
              <w:t xml:space="preserve"> a stranger’s life?</w:t>
            </w:r>
          </w:p>
          <w:p w14:paraId="7911304F" w14:textId="77777777" w:rsidR="006C0287" w:rsidRPr="001D3551" w:rsidRDefault="006C0287" w:rsidP="006C0287">
            <w:pPr>
              <w:pStyle w:val="ListParagraph"/>
              <w:numPr>
                <w:ilvl w:val="0"/>
                <w:numId w:val="1"/>
              </w:numPr>
              <w:spacing w:line="240" w:lineRule="auto"/>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Who should pay for flood damage?</w:t>
            </w:r>
          </w:p>
          <w:p w14:paraId="23774398" w14:textId="77777777" w:rsidR="006C0287" w:rsidRPr="001D3551" w:rsidRDefault="006C0287" w:rsidP="006C0287">
            <w:pPr>
              <w:pStyle w:val="ListParagraph"/>
              <w:numPr>
                <w:ilvl w:val="0"/>
                <w:numId w:val="1"/>
              </w:numPr>
              <w:spacing w:line="240" w:lineRule="auto"/>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Does money make you happy</w:t>
            </w:r>
            <w:r w:rsidRPr="001D3551">
              <w:rPr>
                <w:rFonts w:ascii="Avenir Next LT Pro Light" w:hAnsi="Avenir Next LT Pro Light"/>
                <w:sz w:val="18"/>
                <w:szCs w:val="18"/>
              </w:rPr>
              <w:t>?</w:t>
            </w:r>
          </w:p>
          <w:p w14:paraId="3168F06B" w14:textId="77777777" w:rsidR="006C0287"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p>
          <w:p w14:paraId="21DBF651" w14:textId="77777777" w:rsidR="006C0287"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 xml:space="preserve">Learning </w:t>
            </w:r>
            <w:r>
              <w:rPr>
                <w:rFonts w:ascii="Avenir Next LT Pro Light" w:hAnsi="Avenir Next LT Pro Light"/>
                <w:sz w:val="18"/>
                <w:szCs w:val="18"/>
              </w:rPr>
              <w:t>about psychological defence mechanisms for climate engagement. Role playing different points of view.</w:t>
            </w:r>
          </w:p>
          <w:p w14:paraId="0E8532CF" w14:textId="77777777" w:rsidR="006C0287"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p>
          <w:p w14:paraId="26FAD736" w14:textId="77777777" w:rsidR="006C0287"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Learning about wellbeing and local economies, donut economics, responsive democracy.</w:t>
            </w:r>
          </w:p>
          <w:p w14:paraId="001F0C50" w14:textId="77777777" w:rsidR="006C0287"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p>
          <w:p w14:paraId="4227F66F" w14:textId="77777777" w:rsidR="006C0287"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Learning about the links between climate justice and colonial histories/ racial oppressions.</w:t>
            </w:r>
          </w:p>
          <w:p w14:paraId="1225E1F6" w14:textId="77777777" w:rsidR="006C0287"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p>
          <w:p w14:paraId="525A4FDD" w14:textId="77777777" w:rsidR="006C0287" w:rsidRPr="001D3551"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Learning about the drawbacks and barriers to some ‘green technologies’ e.g. EV minerals mining, A.I. energy use.</w:t>
            </w:r>
          </w:p>
        </w:tc>
        <w:tc>
          <w:tcPr>
            <w:tcW w:w="2396" w:type="pct"/>
          </w:tcPr>
          <w:p w14:paraId="6DB6C5A5" w14:textId="77777777" w:rsidR="006C0287"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r>
              <w:rPr>
                <w:rFonts w:ascii="Avenir Next LT Pro Light" w:hAnsi="Avenir Next LT Pro Light"/>
                <w:i/>
                <w:iCs/>
                <w:noProof/>
                <w:sz w:val="18"/>
                <w:szCs w:val="18"/>
                <w14:ligatures w14:val="standardContextual"/>
              </w:rPr>
              <w:drawing>
                <wp:inline distT="0" distB="0" distL="0" distR="0" wp14:anchorId="69F36AE4" wp14:editId="3A588F96">
                  <wp:extent cx="914400" cy="914400"/>
                  <wp:effectExtent l="0" t="0" r="0" b="0"/>
                  <wp:docPr id="668801596" name="Graphic 16" descr="Cha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94462" name="Graphic 1561294462" descr="Chat outline"/>
                          <pic:cNvPicPr/>
                        </pic:nvPicPr>
                        <pic:blipFill>
                          <a:blip r:embed="rId6">
                            <a:extLs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inline>
              </w:drawing>
            </w:r>
            <w:r>
              <w:rPr>
                <w:rFonts w:ascii="Avenir Next LT Pro Light" w:hAnsi="Avenir Next LT Pro Light"/>
                <w:i/>
                <w:iCs/>
                <w:sz w:val="18"/>
                <w:szCs w:val="18"/>
              </w:rPr>
              <w:t xml:space="preserve"> “</w:t>
            </w:r>
            <w:r w:rsidRPr="001D3551">
              <w:rPr>
                <w:rFonts w:ascii="Avenir Next LT Pro Light" w:hAnsi="Avenir Next LT Pro Light"/>
                <w:i/>
                <w:iCs/>
                <w:sz w:val="18"/>
                <w:szCs w:val="18"/>
              </w:rPr>
              <w:t>This is a big shift in how we have been living. Greenhouse gases and a lack of regard for the environment have meant that weather conditions will make it too hard to live in many places.</w:t>
            </w:r>
          </w:p>
          <w:p w14:paraId="17C94E85" w14:textId="77777777" w:rsidR="006C0287"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p>
          <w:p w14:paraId="20D5F64C" w14:textId="77777777" w:rsidR="006C0287"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r>
              <w:rPr>
                <w:rFonts w:ascii="Avenir Next LT Pro Light" w:hAnsi="Avenir Next LT Pro Light"/>
                <w:i/>
                <w:iCs/>
                <w:sz w:val="18"/>
                <w:szCs w:val="18"/>
              </w:rPr>
              <w:t xml:space="preserve">The earth’s feedback mechanisms (e.g. warmer oceans hold less oxygen, burnt forests do not sequester carbon) mean that there are ‘tipping points’ or ‘planetary boundaries’ that we must stay within. It is </w:t>
            </w:r>
            <w:proofErr w:type="gramStart"/>
            <w:r>
              <w:rPr>
                <w:rFonts w:ascii="Avenir Next LT Pro Light" w:hAnsi="Avenir Next LT Pro Light"/>
                <w:i/>
                <w:iCs/>
                <w:sz w:val="18"/>
                <w:szCs w:val="18"/>
              </w:rPr>
              <w:t>really hard</w:t>
            </w:r>
            <w:proofErr w:type="gramEnd"/>
            <w:r>
              <w:rPr>
                <w:rFonts w:ascii="Avenir Next LT Pro Light" w:hAnsi="Avenir Next LT Pro Light"/>
                <w:i/>
                <w:iCs/>
                <w:sz w:val="18"/>
                <w:szCs w:val="18"/>
              </w:rPr>
              <w:t xml:space="preserve"> for scientists to measure and know how close we are to these. What we do know is that the more greenhouse gas emissions we reduce now, the more effective those changes will be. We need everyone to be working together. </w:t>
            </w:r>
          </w:p>
          <w:p w14:paraId="4B567B01" w14:textId="77777777" w:rsidR="006C0287" w:rsidRPr="001D3551"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p>
          <w:p w14:paraId="4FB9B472" w14:textId="77777777" w:rsidR="006C0287"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r w:rsidRPr="001D3551">
              <w:rPr>
                <w:rFonts w:ascii="Avenir Next LT Pro Light" w:hAnsi="Avenir Next LT Pro Light"/>
                <w:i/>
                <w:iCs/>
                <w:sz w:val="18"/>
                <w:szCs w:val="18"/>
              </w:rPr>
              <w:t xml:space="preserve">Different populations and areas are impacted differently, which isn’t fair, especially as the people most impacted are often those who emit the least greenhouse gases. </w:t>
            </w:r>
            <w:r>
              <w:rPr>
                <w:rFonts w:ascii="Avenir Next LT Pro Light" w:hAnsi="Avenir Next LT Pro Light"/>
                <w:i/>
                <w:iCs/>
                <w:sz w:val="18"/>
                <w:szCs w:val="18"/>
              </w:rPr>
              <w:t xml:space="preserve">Often it is the poorer or minority communities that are more vulnerable and hardest hit. In some countries, this is related to the history of colonialism, where practices of taking resources from the land and disrupting indigenous peoples have damaged the ecosystem. </w:t>
            </w:r>
          </w:p>
          <w:p w14:paraId="224C6683" w14:textId="77777777" w:rsidR="006C0287"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p>
          <w:p w14:paraId="6805750C" w14:textId="77777777" w:rsidR="006C0287"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r w:rsidRPr="001D3551">
              <w:rPr>
                <w:rFonts w:ascii="Avenir Next LT Pro Light" w:hAnsi="Avenir Next LT Pro Light"/>
                <w:i/>
                <w:iCs/>
                <w:sz w:val="18"/>
                <w:szCs w:val="18"/>
              </w:rPr>
              <w:t>As all our</w:t>
            </w:r>
            <w:r>
              <w:rPr>
                <w:rFonts w:ascii="Avenir Next LT Pro Light" w:hAnsi="Avenir Next LT Pro Light"/>
                <w:i/>
                <w:iCs/>
                <w:sz w:val="18"/>
                <w:szCs w:val="18"/>
              </w:rPr>
              <w:t xml:space="preserve"> systems </w:t>
            </w:r>
            <w:r w:rsidRPr="001D3551">
              <w:rPr>
                <w:rFonts w:ascii="Avenir Next LT Pro Light" w:hAnsi="Avenir Next LT Pro Light"/>
                <w:i/>
                <w:iCs/>
                <w:sz w:val="18"/>
                <w:szCs w:val="18"/>
              </w:rPr>
              <w:t>a</w:t>
            </w:r>
            <w:r>
              <w:rPr>
                <w:rFonts w:ascii="Avenir Next LT Pro Light" w:hAnsi="Avenir Next LT Pro Light"/>
                <w:i/>
                <w:iCs/>
                <w:sz w:val="18"/>
                <w:szCs w:val="18"/>
              </w:rPr>
              <w:t>re</w:t>
            </w:r>
            <w:r w:rsidRPr="001D3551">
              <w:rPr>
                <w:rFonts w:ascii="Avenir Next LT Pro Light" w:hAnsi="Avenir Next LT Pro Light"/>
                <w:i/>
                <w:iCs/>
                <w:sz w:val="18"/>
                <w:szCs w:val="18"/>
              </w:rPr>
              <w:t xml:space="preserve"> connected, this will impact everyone, through supply chain disruption, migration and other economic pressures. We’ve all got some tough decisions ahead as we balance the need to adapt and prepare for climate impacts, while doing everything we can to limit global warming. </w:t>
            </w:r>
          </w:p>
          <w:p w14:paraId="346835CF" w14:textId="77777777" w:rsidR="006C0287"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p>
          <w:p w14:paraId="1CE527FC" w14:textId="77777777" w:rsidR="006C0287" w:rsidRPr="001D3551" w:rsidRDefault="006C0287"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r>
              <w:rPr>
                <w:rFonts w:ascii="Avenir Next LT Pro Light" w:hAnsi="Avenir Next LT Pro Light"/>
                <w:i/>
                <w:iCs/>
                <w:sz w:val="18"/>
                <w:szCs w:val="18"/>
              </w:rPr>
              <w:t xml:space="preserve">Not everyone can afford to make </w:t>
            </w:r>
            <w:proofErr w:type="gramStart"/>
            <w:r>
              <w:rPr>
                <w:rFonts w:ascii="Avenir Next LT Pro Light" w:hAnsi="Avenir Next LT Pro Light"/>
                <w:i/>
                <w:iCs/>
                <w:sz w:val="18"/>
                <w:szCs w:val="18"/>
              </w:rPr>
              <w:t>changes  straight</w:t>
            </w:r>
            <w:proofErr w:type="gramEnd"/>
            <w:r>
              <w:rPr>
                <w:rFonts w:ascii="Avenir Next LT Pro Light" w:hAnsi="Avenir Next LT Pro Light"/>
                <w:i/>
                <w:iCs/>
                <w:sz w:val="18"/>
                <w:szCs w:val="18"/>
              </w:rPr>
              <w:t xml:space="preserve"> away, but there are lots of people taking steps in the right direction, which brings the cost down for others. We need to support and accelerate this transition</w:t>
            </w:r>
            <w:r w:rsidRPr="001D3551">
              <w:rPr>
                <w:rFonts w:ascii="Avenir Next LT Pro Light" w:hAnsi="Avenir Next LT Pro Light"/>
                <w:i/>
                <w:iCs/>
                <w:sz w:val="18"/>
                <w:szCs w:val="18"/>
              </w:rPr>
              <w:t xml:space="preserve">, </w:t>
            </w:r>
            <w:r>
              <w:rPr>
                <w:rFonts w:ascii="Avenir Next LT Pro Light" w:hAnsi="Avenir Next LT Pro Light"/>
                <w:i/>
                <w:iCs/>
                <w:sz w:val="18"/>
                <w:szCs w:val="18"/>
              </w:rPr>
              <w:t>so that we stay within the safe planetary boundaries.</w:t>
            </w:r>
            <w:r w:rsidRPr="001D3551">
              <w:rPr>
                <w:rFonts w:ascii="Avenir Next LT Pro Light" w:hAnsi="Avenir Next LT Pro Light"/>
                <w:i/>
                <w:iCs/>
                <w:sz w:val="18"/>
                <w:szCs w:val="18"/>
              </w:rPr>
              <w:t xml:space="preserve"> </w:t>
            </w:r>
            <w:r>
              <w:rPr>
                <w:rFonts w:ascii="Avenir Next LT Pro Light" w:hAnsi="Avenir Next LT Pro Light"/>
                <w:i/>
                <w:iCs/>
                <w:sz w:val="18"/>
                <w:szCs w:val="18"/>
              </w:rPr>
              <w:t xml:space="preserve">A lot of people think that living more simply and sustainably is </w:t>
            </w:r>
            <w:proofErr w:type="gramStart"/>
            <w:r>
              <w:rPr>
                <w:rFonts w:ascii="Avenir Next LT Pro Light" w:hAnsi="Avenir Next LT Pro Light"/>
                <w:i/>
                <w:iCs/>
                <w:sz w:val="18"/>
                <w:szCs w:val="18"/>
              </w:rPr>
              <w:t>actually a</w:t>
            </w:r>
            <w:proofErr w:type="gramEnd"/>
            <w:r>
              <w:rPr>
                <w:rFonts w:ascii="Avenir Next LT Pro Light" w:hAnsi="Avenir Next LT Pro Light"/>
                <w:i/>
                <w:iCs/>
                <w:sz w:val="18"/>
                <w:szCs w:val="18"/>
              </w:rPr>
              <w:t xml:space="preserve"> healthier and happier way of living. We are realising that unnecessary consumption doesn’t make us happy.”</w:t>
            </w:r>
          </w:p>
        </w:tc>
      </w:tr>
    </w:tbl>
    <w:p w14:paraId="26067152" w14:textId="77777777" w:rsidR="006C0287" w:rsidRDefault="006C0287"/>
    <w:sectPr w:rsidR="006C02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D47"/>
    <w:multiLevelType w:val="hybridMultilevel"/>
    <w:tmpl w:val="B70860C8"/>
    <w:lvl w:ilvl="0" w:tplc="B7085D2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436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87"/>
    <w:rsid w:val="0009615C"/>
    <w:rsid w:val="006C0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DACA2"/>
  <w15:chartTrackingRefBased/>
  <w15:docId w15:val="{6FFA923E-FE2E-4EB7-956C-72623DD7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287"/>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6C02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2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2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2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2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2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2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2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2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2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2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2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2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2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287"/>
    <w:rPr>
      <w:rFonts w:eastAsiaTheme="majorEastAsia" w:cstheme="majorBidi"/>
      <w:color w:val="272727" w:themeColor="text1" w:themeTint="D8"/>
    </w:rPr>
  </w:style>
  <w:style w:type="paragraph" w:styleId="Title">
    <w:name w:val="Title"/>
    <w:basedOn w:val="Normal"/>
    <w:next w:val="Normal"/>
    <w:link w:val="TitleChar"/>
    <w:uiPriority w:val="10"/>
    <w:qFormat/>
    <w:rsid w:val="006C0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2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287"/>
    <w:pPr>
      <w:spacing w:before="160"/>
      <w:jc w:val="center"/>
    </w:pPr>
    <w:rPr>
      <w:i/>
      <w:iCs/>
      <w:color w:val="404040" w:themeColor="text1" w:themeTint="BF"/>
    </w:rPr>
  </w:style>
  <w:style w:type="character" w:customStyle="1" w:styleId="QuoteChar">
    <w:name w:val="Quote Char"/>
    <w:basedOn w:val="DefaultParagraphFont"/>
    <w:link w:val="Quote"/>
    <w:uiPriority w:val="29"/>
    <w:rsid w:val="006C0287"/>
    <w:rPr>
      <w:i/>
      <w:iCs/>
      <w:color w:val="404040" w:themeColor="text1" w:themeTint="BF"/>
    </w:rPr>
  </w:style>
  <w:style w:type="paragraph" w:styleId="ListParagraph">
    <w:name w:val="List Paragraph"/>
    <w:basedOn w:val="Normal"/>
    <w:uiPriority w:val="34"/>
    <w:qFormat/>
    <w:rsid w:val="006C0287"/>
    <w:pPr>
      <w:ind w:left="720"/>
      <w:contextualSpacing/>
    </w:pPr>
  </w:style>
  <w:style w:type="character" w:styleId="IntenseEmphasis">
    <w:name w:val="Intense Emphasis"/>
    <w:basedOn w:val="DefaultParagraphFont"/>
    <w:uiPriority w:val="21"/>
    <w:qFormat/>
    <w:rsid w:val="006C0287"/>
    <w:rPr>
      <w:i/>
      <w:iCs/>
      <w:color w:val="0F4761" w:themeColor="accent1" w:themeShade="BF"/>
    </w:rPr>
  </w:style>
  <w:style w:type="paragraph" w:styleId="IntenseQuote">
    <w:name w:val="Intense Quote"/>
    <w:basedOn w:val="Normal"/>
    <w:next w:val="Normal"/>
    <w:link w:val="IntenseQuoteChar"/>
    <w:uiPriority w:val="30"/>
    <w:qFormat/>
    <w:rsid w:val="006C0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287"/>
    <w:rPr>
      <w:i/>
      <w:iCs/>
      <w:color w:val="0F4761" w:themeColor="accent1" w:themeShade="BF"/>
    </w:rPr>
  </w:style>
  <w:style w:type="character" w:styleId="IntenseReference">
    <w:name w:val="Intense Reference"/>
    <w:basedOn w:val="DefaultParagraphFont"/>
    <w:uiPriority w:val="32"/>
    <w:qFormat/>
    <w:rsid w:val="006C0287"/>
    <w:rPr>
      <w:b/>
      <w:bCs/>
      <w:smallCaps/>
      <w:color w:val="0F4761" w:themeColor="accent1" w:themeShade="BF"/>
      <w:spacing w:val="5"/>
    </w:rPr>
  </w:style>
  <w:style w:type="table" w:styleId="ListTable3-Accent5">
    <w:name w:val="List Table 3 Accent 5"/>
    <w:basedOn w:val="TableNormal"/>
    <w:uiPriority w:val="48"/>
    <w:rsid w:val="006C0287"/>
    <w:pPr>
      <w:spacing w:after="0" w:line="240" w:lineRule="auto"/>
    </w:pPr>
    <w:rPr>
      <w:sz w:val="22"/>
      <w:szCs w:val="22"/>
      <w:lang w:val="en-GB"/>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1474</Words>
  <Characters>8408</Characters>
  <Application>Microsoft Office Word</Application>
  <DocSecurity>0</DocSecurity>
  <Lines>70</Lines>
  <Paragraphs>19</Paragraphs>
  <ScaleCrop>false</ScaleCrop>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Edgington</dc:creator>
  <cp:keywords/>
  <dc:description/>
  <cp:lastModifiedBy>Louise Edgington</cp:lastModifiedBy>
  <cp:revision>1</cp:revision>
  <dcterms:created xsi:type="dcterms:W3CDTF">2025-11-12T10:28:00Z</dcterms:created>
  <dcterms:modified xsi:type="dcterms:W3CDTF">2025-11-12T10:32:00Z</dcterms:modified>
</cp:coreProperties>
</file>